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65" w:rsidRDefault="00022D65" w:rsidP="00022D65">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AVVISO PUBBLICO DI INDAGINE DI MERCATO PER L’ESPLETAMENTO DI PROCEDURA NEGOZIATA </w:t>
      </w:r>
      <w:r>
        <w:rPr>
          <w:rFonts w:ascii="Times New Roman" w:hAnsi="Times New Roman" w:cs="Times New Roman"/>
          <w:color w:val="000000"/>
          <w:sz w:val="24"/>
          <w:szCs w:val="24"/>
        </w:rPr>
        <w:t>(ai sensi dell'art. 36 comma 2 lett. b) del D.Lgs n. 50/2016).</w:t>
      </w:r>
      <w:r w:rsidR="0089582B">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PER L’AFFIDAMENTO DELLA GESTIONE DEL SERVIZIO DI SEZIONE PRIMAVERA - ANNO EDUCATIVO 2018 – 2019. Art. n. 53 del Regolamento Regionale n. 4 del 2007.</w:t>
      </w:r>
    </w:p>
    <w:p w:rsidR="00022D65" w:rsidRDefault="00022D65" w:rsidP="00022D65">
      <w:pPr>
        <w:autoSpaceDE w:val="0"/>
        <w:autoSpaceDN w:val="0"/>
        <w:adjustRightInd w:val="0"/>
        <w:spacing w:after="0"/>
        <w:jc w:val="left"/>
        <w:rPr>
          <w:rFonts w:ascii="Times New Roman" w:hAnsi="Times New Roman" w:cs="Times New Roman"/>
          <w:b/>
          <w:bCs/>
          <w:color w:val="000000"/>
          <w:sz w:val="28"/>
          <w:szCs w:val="28"/>
        </w:rPr>
      </w:pPr>
    </w:p>
    <w:p w:rsidR="00022D65" w:rsidRDefault="00022D65" w:rsidP="00022D65">
      <w:pPr>
        <w:autoSpaceDE w:val="0"/>
        <w:autoSpaceDN w:val="0"/>
        <w:adjustRightInd w:val="0"/>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SI RENDE NOTO</w:t>
      </w:r>
    </w:p>
    <w:p w:rsidR="00022D65" w:rsidRDefault="00022D65" w:rsidP="00022D65">
      <w:pPr>
        <w:autoSpaceDE w:val="0"/>
        <w:autoSpaceDN w:val="0"/>
        <w:adjustRightInd w:val="0"/>
        <w:spacing w:after="0"/>
        <w:jc w:val="left"/>
        <w:rPr>
          <w:rFonts w:ascii="Times New Roman" w:hAnsi="Times New Roman" w:cs="Times New Roman"/>
          <w:color w:val="000000"/>
          <w:sz w:val="24"/>
          <w:szCs w:val="24"/>
        </w:rPr>
      </w:pPr>
    </w:p>
    <w:p w:rsidR="00022D65" w:rsidRDefault="00022D65" w:rsidP="00022D6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Che il Comune di Nociglia intende espletare una gara </w:t>
      </w:r>
      <w:r>
        <w:rPr>
          <w:rFonts w:ascii="Times New Roman" w:hAnsi="Times New Roman" w:cs="Times New Roman"/>
          <w:b/>
          <w:bCs/>
          <w:color w:val="000000"/>
          <w:sz w:val="24"/>
          <w:szCs w:val="24"/>
        </w:rPr>
        <w:t xml:space="preserve">mediante l’utilizzo del sistema </w:t>
      </w:r>
      <w:r>
        <w:rPr>
          <w:rFonts w:ascii="Times New Roman" w:hAnsi="Times New Roman" w:cs="Times New Roman"/>
          <w:color w:val="000000"/>
          <w:sz w:val="24"/>
          <w:szCs w:val="24"/>
        </w:rPr>
        <w:t xml:space="preserve">con </w:t>
      </w:r>
      <w:r>
        <w:rPr>
          <w:rFonts w:ascii="Times New Roman" w:hAnsi="Times New Roman" w:cs="Times New Roman"/>
          <w:b/>
          <w:bCs/>
          <w:color w:val="000000"/>
          <w:sz w:val="24"/>
          <w:szCs w:val="24"/>
        </w:rPr>
        <w:t xml:space="preserve">RDO (MERCATO ELETTRONICO DELLA PUBBLICA AMMINISTRAZIONE CON RICHIESTA DI OFFERTA) ai sensi dell'art. 36 comma 2 del codice, </w:t>
      </w:r>
      <w:r>
        <w:rPr>
          <w:rFonts w:ascii="Times New Roman" w:hAnsi="Times New Roman" w:cs="Times New Roman"/>
          <w:color w:val="000000"/>
          <w:sz w:val="24"/>
          <w:szCs w:val="24"/>
        </w:rPr>
        <w:t>avente ad oggetto il servizio in oggetto evidenziato.</w:t>
      </w:r>
    </w:p>
    <w:p w:rsidR="00022D65" w:rsidRDefault="00022D65" w:rsidP="00022D6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Tale manifestazione di interesse è finalizzata ad individuare, nel rispetto dei principi di libera concorrenza, non discriminazione, trasparenza, proporzionalità, nonché di pubblicità, le Ditte da invitare alla procedura negoziata ex art. 36 comma 2 lett. b) del D.Lgs n. 50/2016.</w:t>
      </w:r>
    </w:p>
    <w:p w:rsidR="00022D65" w:rsidRDefault="00022D65" w:rsidP="00022D65">
      <w:pPr>
        <w:autoSpaceDE w:val="0"/>
        <w:autoSpaceDN w:val="0"/>
        <w:adjustRightInd w:val="0"/>
        <w:spacing w:after="0"/>
        <w:jc w:val="both"/>
        <w:rPr>
          <w:rFonts w:ascii="Times New Roman" w:hAnsi="Times New Roman" w:cs="Times New Roman"/>
          <w:b/>
          <w:bCs/>
          <w:color w:val="000000"/>
          <w:sz w:val="24"/>
          <w:szCs w:val="24"/>
        </w:rPr>
      </w:pPr>
    </w:p>
    <w:p w:rsidR="00022D65" w:rsidRDefault="00022D65" w:rsidP="00022D65">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AMMINISTRAZIONE</w:t>
      </w:r>
      <w:r w:rsidR="0089582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AGGIUDICATRICE</w:t>
      </w:r>
    </w:p>
    <w:p w:rsidR="00022D65" w:rsidRDefault="00022D65" w:rsidP="00022D65">
      <w:pPr>
        <w:autoSpaceDE w:val="0"/>
        <w:autoSpaceDN w:val="0"/>
        <w:adjustRightInd w:val="0"/>
        <w:spacing w:after="0"/>
        <w:jc w:val="both"/>
        <w:rPr>
          <w:rFonts w:ascii="Times New Roman" w:hAnsi="Times New Roman" w:cs="Times New Roman"/>
          <w:b/>
          <w:bCs/>
          <w:color w:val="000000"/>
          <w:sz w:val="24"/>
          <w:szCs w:val="24"/>
        </w:rPr>
      </w:pPr>
    </w:p>
    <w:p w:rsidR="00022D65" w:rsidRDefault="00022D65" w:rsidP="00022D65">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Denominazione dell’amministrazione aggiudicatrice:</w:t>
      </w:r>
    </w:p>
    <w:p w:rsidR="0089582B" w:rsidRPr="0089582B" w:rsidRDefault="0089582B" w:rsidP="0089582B">
      <w:pPr>
        <w:autoSpaceDE w:val="0"/>
        <w:autoSpaceDN w:val="0"/>
        <w:adjustRightInd w:val="0"/>
        <w:spacing w:after="0"/>
        <w:jc w:val="both"/>
        <w:rPr>
          <w:rFonts w:ascii="Times New Roman" w:hAnsi="Times New Roman" w:cs="Times New Roman"/>
          <w:color w:val="0000FF"/>
          <w:sz w:val="24"/>
          <w:szCs w:val="24"/>
        </w:rPr>
      </w:pPr>
      <w:r w:rsidRPr="00C66624">
        <w:rPr>
          <w:rFonts w:ascii="Times New Roman" w:hAnsi="Times New Roman" w:cs="Times New Roman"/>
          <w:color w:val="000000"/>
          <w:sz w:val="24"/>
          <w:szCs w:val="24"/>
        </w:rPr>
        <w:t xml:space="preserve">Comune di </w:t>
      </w:r>
      <w:r>
        <w:rPr>
          <w:rFonts w:ascii="Times New Roman" w:hAnsi="Times New Roman" w:cs="Times New Roman"/>
          <w:color w:val="000000"/>
          <w:sz w:val="24"/>
          <w:szCs w:val="24"/>
        </w:rPr>
        <w:t>Nociglia.</w:t>
      </w:r>
      <w:r w:rsidRPr="00C66624">
        <w:rPr>
          <w:rFonts w:ascii="Times New Roman" w:hAnsi="Times New Roman" w:cs="Times New Roman"/>
          <w:color w:val="000000"/>
          <w:sz w:val="24"/>
          <w:szCs w:val="24"/>
        </w:rPr>
        <w:t xml:space="preserve">Via </w:t>
      </w:r>
      <w:r>
        <w:rPr>
          <w:rFonts w:ascii="Times New Roman" w:hAnsi="Times New Roman" w:cs="Times New Roman"/>
          <w:color w:val="000000"/>
          <w:sz w:val="24"/>
          <w:szCs w:val="24"/>
        </w:rPr>
        <w:t>Risorgimento, n. 51</w:t>
      </w:r>
      <w:r w:rsidRPr="00C66624">
        <w:rPr>
          <w:rFonts w:ascii="Times New Roman" w:hAnsi="Times New Roman" w:cs="Times New Roman"/>
          <w:color w:val="000000"/>
          <w:sz w:val="24"/>
          <w:szCs w:val="24"/>
        </w:rPr>
        <w:t xml:space="preserve"> – CAP</w:t>
      </w:r>
      <w:r>
        <w:rPr>
          <w:rFonts w:ascii="Times New Roman" w:hAnsi="Times New Roman" w:cs="Times New Roman"/>
          <w:color w:val="000000"/>
          <w:sz w:val="24"/>
          <w:szCs w:val="24"/>
        </w:rPr>
        <w:t xml:space="preserve"> 73020</w:t>
      </w:r>
      <w:r w:rsidRPr="00C666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Nociglia</w:t>
      </w:r>
      <w:r w:rsidRPr="00C6662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9582B">
        <w:rPr>
          <w:rFonts w:ascii="Times New Roman" w:hAnsi="Times New Roman" w:cs="Times New Roman"/>
          <w:color w:val="000000"/>
          <w:sz w:val="24"/>
          <w:szCs w:val="24"/>
        </w:rPr>
        <w:t>Tel. 0836936008 – Fax. 0836 938053 - pec: protocollo.comune.nociglia</w:t>
      </w:r>
      <w:r w:rsidRPr="0089582B">
        <w:rPr>
          <w:rFonts w:ascii="Times New Roman" w:hAnsi="Times New Roman" w:cs="Times New Roman"/>
          <w:color w:val="0000FF"/>
          <w:sz w:val="24"/>
          <w:szCs w:val="24"/>
        </w:rPr>
        <w:t>@pec.rupar.puglia.it</w:t>
      </w:r>
    </w:p>
    <w:p w:rsidR="00022D65" w:rsidRPr="00022D65" w:rsidRDefault="00022D65" w:rsidP="00022D65">
      <w:pPr>
        <w:autoSpaceDE w:val="0"/>
        <w:autoSpaceDN w:val="0"/>
        <w:adjustRightInd w:val="0"/>
        <w:spacing w:after="0"/>
        <w:jc w:val="both"/>
        <w:rPr>
          <w:rFonts w:ascii="Times New Roman" w:hAnsi="Times New Roman" w:cs="Times New Roman"/>
          <w:color w:val="0000FF"/>
          <w:sz w:val="24"/>
          <w:szCs w:val="24"/>
        </w:rPr>
      </w:pPr>
    </w:p>
    <w:p w:rsidR="00022D65" w:rsidRDefault="00022D65" w:rsidP="00022D65">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Responsabile del procedimento</w:t>
      </w:r>
    </w:p>
    <w:p w:rsidR="00022D65" w:rsidRDefault="00022D65" w:rsidP="00022D6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Ai sensi dell’Art. 31 del D.Lgs. n. 50/2016 il Responsabi</w:t>
      </w:r>
      <w:r w:rsidR="0003349C">
        <w:rPr>
          <w:rFonts w:ascii="Times New Roman" w:hAnsi="Times New Roman" w:cs="Times New Roman"/>
          <w:color w:val="000000"/>
          <w:sz w:val="24"/>
          <w:szCs w:val="24"/>
        </w:rPr>
        <w:t>le Unico del procedimento è il S</w:t>
      </w:r>
      <w:r>
        <w:rPr>
          <w:rFonts w:ascii="Times New Roman" w:hAnsi="Times New Roman" w:cs="Times New Roman"/>
          <w:color w:val="000000"/>
          <w:sz w:val="24"/>
          <w:szCs w:val="24"/>
        </w:rPr>
        <w:t>egr</w:t>
      </w:r>
      <w:r w:rsidR="0003349C">
        <w:rPr>
          <w:rFonts w:ascii="Times New Roman" w:hAnsi="Times New Roman" w:cs="Times New Roman"/>
          <w:color w:val="000000"/>
          <w:sz w:val="24"/>
          <w:szCs w:val="24"/>
        </w:rPr>
        <w:t>etario</w:t>
      </w:r>
      <w:r>
        <w:rPr>
          <w:rFonts w:ascii="Times New Roman" w:hAnsi="Times New Roman" w:cs="Times New Roman"/>
          <w:color w:val="000000"/>
          <w:sz w:val="24"/>
          <w:szCs w:val="24"/>
        </w:rPr>
        <w:t xml:space="preserve"> Gen</w:t>
      </w:r>
      <w:r w:rsidR="0089582B">
        <w:rPr>
          <w:rFonts w:ascii="Times New Roman" w:hAnsi="Times New Roman" w:cs="Times New Roman"/>
          <w:color w:val="000000"/>
          <w:sz w:val="24"/>
          <w:szCs w:val="24"/>
        </w:rPr>
        <w:t>e</w:t>
      </w:r>
      <w:r w:rsidR="0003349C">
        <w:rPr>
          <w:rFonts w:ascii="Times New Roman" w:hAnsi="Times New Roman" w:cs="Times New Roman"/>
          <w:color w:val="000000"/>
          <w:sz w:val="24"/>
          <w:szCs w:val="24"/>
        </w:rPr>
        <w:t>rale A</w:t>
      </w:r>
      <w:r>
        <w:rPr>
          <w:rFonts w:ascii="Times New Roman" w:hAnsi="Times New Roman" w:cs="Times New Roman"/>
          <w:color w:val="000000"/>
          <w:sz w:val="24"/>
          <w:szCs w:val="24"/>
        </w:rPr>
        <w:t xml:space="preserve">vv. </w:t>
      </w:r>
      <w:r w:rsidR="0089582B">
        <w:rPr>
          <w:rFonts w:ascii="Times New Roman" w:hAnsi="Times New Roman" w:cs="Times New Roman"/>
          <w:color w:val="000000"/>
          <w:sz w:val="24"/>
          <w:szCs w:val="24"/>
        </w:rPr>
        <w:t>M</w:t>
      </w:r>
      <w:r>
        <w:rPr>
          <w:rFonts w:ascii="Times New Roman" w:hAnsi="Times New Roman" w:cs="Times New Roman"/>
          <w:color w:val="000000"/>
          <w:sz w:val="24"/>
          <w:szCs w:val="24"/>
        </w:rPr>
        <w:t xml:space="preserve">aria Vita Marzotta </w:t>
      </w:r>
    </w:p>
    <w:p w:rsidR="00022D65" w:rsidRDefault="00022D65" w:rsidP="00022D65">
      <w:pPr>
        <w:autoSpaceDE w:val="0"/>
        <w:autoSpaceDN w:val="0"/>
        <w:adjustRightInd w:val="0"/>
        <w:spacing w:after="0"/>
        <w:jc w:val="both"/>
        <w:rPr>
          <w:rFonts w:ascii="Times New Roman" w:hAnsi="Times New Roman" w:cs="Times New Roman"/>
          <w:color w:val="0000FF"/>
          <w:sz w:val="24"/>
          <w:szCs w:val="24"/>
        </w:rPr>
      </w:pPr>
      <w:r>
        <w:rPr>
          <w:rFonts w:ascii="Times New Roman" w:hAnsi="Times New Roman" w:cs="Times New Roman"/>
          <w:color w:val="000000"/>
          <w:sz w:val="24"/>
          <w:szCs w:val="24"/>
        </w:rPr>
        <w:t xml:space="preserve">E-mail: </w:t>
      </w:r>
      <w:r w:rsidR="0089582B">
        <w:rPr>
          <w:rFonts w:ascii="Times New Roman" w:hAnsi="Times New Roman" w:cs="Times New Roman"/>
          <w:color w:val="000000"/>
          <w:sz w:val="24"/>
          <w:szCs w:val="24"/>
        </w:rPr>
        <w:t>segreteria@comune.nociglia.le.it</w:t>
      </w:r>
    </w:p>
    <w:p w:rsidR="00022D65" w:rsidRDefault="00022D65" w:rsidP="00022D65">
      <w:pPr>
        <w:autoSpaceDE w:val="0"/>
        <w:autoSpaceDN w:val="0"/>
        <w:adjustRightInd w:val="0"/>
        <w:spacing w:after="0"/>
        <w:jc w:val="left"/>
        <w:rPr>
          <w:rFonts w:ascii="Times New Roman" w:hAnsi="Times New Roman" w:cs="Times New Roman"/>
          <w:color w:val="000000"/>
          <w:sz w:val="24"/>
          <w:szCs w:val="24"/>
        </w:rPr>
      </w:pPr>
    </w:p>
    <w:p w:rsidR="00022D65" w:rsidRDefault="00022D65" w:rsidP="00022D65">
      <w:pPr>
        <w:autoSpaceDE w:val="0"/>
        <w:autoSpaceDN w:val="0"/>
        <w:adjustRightInd w:val="0"/>
        <w:spacing w:after="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OGGETTO</w:t>
      </w:r>
    </w:p>
    <w:p w:rsidR="00022D65" w:rsidRDefault="00022D65" w:rsidP="00022D6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Oggetto dell’appalto è la gestione, nell’anno educativo 2019/2020</w:t>
      </w:r>
      <w:r w:rsidR="00914C4C">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della Sezione Primavera</w:t>
      </w:r>
      <w:r w:rsidR="000334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(art. 53</w:t>
      </w:r>
      <w:r w:rsidR="008958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del Regolamento 4 del 2007), per n. 10 bambini di età</w:t>
      </w:r>
      <w:r w:rsidR="008958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compresa tra i 24 e 36 mesi fino a giugno 2020, per 5 giorni a settimana, dal lunedì</w:t>
      </w:r>
      <w:r w:rsidR="008958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 venerdì, nella fascia oraria dalle ore 8,00 alle ore 14,00.</w:t>
      </w:r>
    </w:p>
    <w:p w:rsidR="00022D65" w:rsidRDefault="00022D65" w:rsidP="00022D6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Il servizio richiesto si svolgerà presso gli appositi spazi della Scuola</w:t>
      </w:r>
      <w:r w:rsidR="0089582B">
        <w:rPr>
          <w:rFonts w:ascii="Times New Roman" w:hAnsi="Times New Roman" w:cs="Times New Roman"/>
          <w:color w:val="000000"/>
          <w:sz w:val="24"/>
          <w:szCs w:val="24"/>
        </w:rPr>
        <w:t xml:space="preserve"> sita in </w:t>
      </w:r>
      <w:r w:rsidR="00086F06">
        <w:rPr>
          <w:rFonts w:ascii="Times New Roman" w:hAnsi="Times New Roman" w:cs="Times New Roman"/>
          <w:color w:val="000000"/>
          <w:sz w:val="24"/>
          <w:szCs w:val="24"/>
        </w:rPr>
        <w:t>piazza Municipio</w:t>
      </w:r>
      <w:r>
        <w:rPr>
          <w:rFonts w:ascii="Times New Roman" w:hAnsi="Times New Roman" w:cs="Times New Roman"/>
          <w:color w:val="000000"/>
          <w:sz w:val="24"/>
          <w:szCs w:val="24"/>
        </w:rPr>
        <w:t>, con un orario di apertura giornaliero di complessive ore 6,00, ovvero da lunedì al venerdì, dalle ore 8,00 alle ore 14,00, fino a giugno 2020, a partire dal completamento delle procedure di affidamento.</w:t>
      </w:r>
    </w:p>
    <w:p w:rsidR="00022D65" w:rsidRDefault="00022D65" w:rsidP="00022D6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Ulteriori specifiche saranno nel capitolato speciale d'appalto che sara' reso disponibile contestualmente alla lettera invito.</w:t>
      </w:r>
    </w:p>
    <w:p w:rsidR="00022D65" w:rsidRDefault="00022D65" w:rsidP="00022D65">
      <w:pPr>
        <w:autoSpaceDE w:val="0"/>
        <w:autoSpaceDN w:val="0"/>
        <w:adjustRightInd w:val="0"/>
        <w:spacing w:after="0"/>
        <w:jc w:val="both"/>
        <w:rPr>
          <w:rFonts w:ascii="Times New Roman" w:hAnsi="Times New Roman" w:cs="Times New Roman"/>
          <w:b/>
          <w:bCs/>
          <w:color w:val="000000"/>
          <w:sz w:val="24"/>
          <w:szCs w:val="24"/>
        </w:rPr>
      </w:pPr>
    </w:p>
    <w:p w:rsidR="00022D65" w:rsidRDefault="00022D65" w:rsidP="00022D65">
      <w:pPr>
        <w:autoSpaceDE w:val="0"/>
        <w:autoSpaceDN w:val="0"/>
        <w:adjustRightInd w:val="0"/>
        <w:spacing w:after="0"/>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VALOREDELL’APPALTO</w:t>
      </w:r>
    </w:p>
    <w:p w:rsidR="00F46836" w:rsidRDefault="00022D65" w:rsidP="005B57E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Il valore presunto dell'appalto ammonta ad € 2</w:t>
      </w:r>
      <w:r w:rsidR="0089582B">
        <w:rPr>
          <w:rFonts w:ascii="Times New Roman" w:hAnsi="Times New Roman" w:cs="Times New Roman"/>
          <w:color w:val="000000"/>
          <w:sz w:val="24"/>
          <w:szCs w:val="24"/>
        </w:rPr>
        <w:t>9</w:t>
      </w:r>
      <w:r w:rsidR="00F46836">
        <w:rPr>
          <w:rFonts w:ascii="Times New Roman" w:hAnsi="Times New Roman" w:cs="Times New Roman"/>
          <w:color w:val="000000"/>
          <w:sz w:val="24"/>
          <w:szCs w:val="24"/>
        </w:rPr>
        <w:t xml:space="preserve">.000, </w:t>
      </w:r>
    </w:p>
    <w:p w:rsidR="00022D65" w:rsidRDefault="00022D65" w:rsidP="005B57E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IVA, non vi sono oneri per la sicurezza non avendo il Responsabile per la sicurezza riscontrato rischi di interferenza.</w:t>
      </w:r>
    </w:p>
    <w:p w:rsidR="005B57E5" w:rsidRDefault="00022D65" w:rsidP="005B57E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Spetta al concorrente indicare nell’offerta i c</w:t>
      </w:r>
      <w:r w:rsidR="005B57E5">
        <w:rPr>
          <w:rFonts w:ascii="Times New Roman" w:hAnsi="Times New Roman" w:cs="Times New Roman"/>
          <w:color w:val="000000"/>
          <w:sz w:val="24"/>
          <w:szCs w:val="24"/>
        </w:rPr>
        <w:t>osti relativi agli oneri della sicurezza dell’azienda.</w:t>
      </w:r>
    </w:p>
    <w:p w:rsidR="005B57E5" w:rsidRDefault="005B57E5" w:rsidP="005B57E5">
      <w:pPr>
        <w:autoSpaceDE w:val="0"/>
        <w:autoSpaceDN w:val="0"/>
        <w:adjustRightInd w:val="0"/>
        <w:spacing w:after="0"/>
        <w:jc w:val="left"/>
        <w:rPr>
          <w:rFonts w:ascii="Times New Roman" w:hAnsi="Times New Roman" w:cs="Times New Roman"/>
          <w:b/>
          <w:bCs/>
          <w:sz w:val="24"/>
          <w:szCs w:val="24"/>
        </w:rPr>
      </w:pPr>
    </w:p>
    <w:p w:rsidR="005B57E5" w:rsidRDefault="005B57E5" w:rsidP="005B57E5">
      <w:pPr>
        <w:autoSpaceDE w:val="0"/>
        <w:autoSpaceDN w:val="0"/>
        <w:adjustRightInd w:val="0"/>
        <w:spacing w:after="0"/>
        <w:jc w:val="left"/>
        <w:rPr>
          <w:rFonts w:ascii="Times New Roman" w:hAnsi="Times New Roman" w:cs="Times New Roman"/>
          <w:b/>
          <w:bCs/>
          <w:sz w:val="24"/>
          <w:szCs w:val="24"/>
        </w:rPr>
      </w:pPr>
      <w:r>
        <w:rPr>
          <w:rFonts w:ascii="Times New Roman" w:hAnsi="Times New Roman" w:cs="Times New Roman"/>
          <w:b/>
          <w:bCs/>
          <w:sz w:val="24"/>
          <w:szCs w:val="24"/>
        </w:rPr>
        <w:t>DURATADELL’APPALTO</w:t>
      </w:r>
    </w:p>
    <w:p w:rsidR="005B57E5" w:rsidRDefault="005B57E5" w:rsidP="005B57E5">
      <w:pPr>
        <w:autoSpaceDE w:val="0"/>
        <w:autoSpaceDN w:val="0"/>
        <w:adjustRightInd w:val="0"/>
        <w:spacing w:after="0"/>
        <w:jc w:val="left"/>
        <w:rPr>
          <w:rFonts w:ascii="Times New Roman" w:hAnsi="Times New Roman" w:cs="Times New Roman"/>
          <w:sz w:val="24"/>
          <w:szCs w:val="24"/>
        </w:rPr>
      </w:pPr>
      <w:r>
        <w:rPr>
          <w:rFonts w:ascii="Times New Roman" w:hAnsi="Times New Roman" w:cs="Times New Roman"/>
          <w:sz w:val="24"/>
          <w:szCs w:val="24"/>
        </w:rPr>
        <w:t>Il servizio avrà durata annuale con possibilità di rinnovo per un altro anno educativo</w:t>
      </w:r>
    </w:p>
    <w:p w:rsidR="005B57E5" w:rsidRDefault="005B57E5" w:rsidP="005B57E5">
      <w:pPr>
        <w:autoSpaceDE w:val="0"/>
        <w:autoSpaceDN w:val="0"/>
        <w:adjustRightInd w:val="0"/>
        <w:spacing w:after="0"/>
        <w:jc w:val="left"/>
        <w:rPr>
          <w:rFonts w:ascii="Times New Roman" w:hAnsi="Times New Roman" w:cs="Times New Roman"/>
          <w:b/>
          <w:bCs/>
          <w:sz w:val="24"/>
          <w:szCs w:val="24"/>
        </w:rPr>
      </w:pPr>
    </w:p>
    <w:p w:rsidR="005B57E5" w:rsidRDefault="005B57E5" w:rsidP="005B57E5">
      <w:pPr>
        <w:autoSpaceDE w:val="0"/>
        <w:autoSpaceDN w:val="0"/>
        <w:adjustRightInd w:val="0"/>
        <w:spacing w:after="0"/>
        <w:jc w:val="left"/>
        <w:rPr>
          <w:rFonts w:ascii="Times New Roman" w:hAnsi="Times New Roman" w:cs="Times New Roman"/>
          <w:b/>
          <w:bCs/>
          <w:sz w:val="24"/>
          <w:szCs w:val="24"/>
        </w:rPr>
      </w:pPr>
      <w:r>
        <w:rPr>
          <w:rFonts w:ascii="Times New Roman" w:hAnsi="Times New Roman" w:cs="Times New Roman"/>
          <w:b/>
          <w:bCs/>
          <w:sz w:val="24"/>
          <w:szCs w:val="24"/>
        </w:rPr>
        <w:t>AGGIUDICAZIONE:</w:t>
      </w:r>
    </w:p>
    <w:p w:rsidR="005B57E5" w:rsidRDefault="005B57E5" w:rsidP="005B57E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L’appalto verrà aggiudicato con il criterio dell’offerta economicamente più vantaggiosa ex art.95 comma 3 lett. a) del D.Lgs n. 50/2016.</w:t>
      </w:r>
    </w:p>
    <w:p w:rsidR="0089582B" w:rsidRDefault="0089582B" w:rsidP="005B57E5">
      <w:pPr>
        <w:autoSpaceDE w:val="0"/>
        <w:autoSpaceDN w:val="0"/>
        <w:adjustRightInd w:val="0"/>
        <w:spacing w:after="0"/>
        <w:jc w:val="left"/>
        <w:rPr>
          <w:rFonts w:ascii="Times New Roman" w:hAnsi="Times New Roman" w:cs="Times New Roman"/>
          <w:b/>
          <w:bCs/>
          <w:sz w:val="24"/>
          <w:szCs w:val="24"/>
        </w:rPr>
      </w:pPr>
    </w:p>
    <w:p w:rsidR="005B57E5" w:rsidRDefault="005B57E5" w:rsidP="005B57E5">
      <w:pPr>
        <w:autoSpaceDE w:val="0"/>
        <w:autoSpaceDN w:val="0"/>
        <w:adjustRightInd w:val="0"/>
        <w:spacing w:after="0"/>
        <w:jc w:val="left"/>
        <w:rPr>
          <w:rFonts w:ascii="Times New Roman" w:hAnsi="Times New Roman" w:cs="Times New Roman"/>
          <w:b/>
          <w:bCs/>
          <w:sz w:val="24"/>
          <w:szCs w:val="24"/>
        </w:rPr>
      </w:pPr>
      <w:r>
        <w:rPr>
          <w:rFonts w:ascii="Times New Roman" w:hAnsi="Times New Roman" w:cs="Times New Roman"/>
          <w:b/>
          <w:bCs/>
          <w:sz w:val="24"/>
          <w:szCs w:val="24"/>
        </w:rPr>
        <w:t>REQUISITI DI PARTECIPAZIONE</w:t>
      </w:r>
    </w:p>
    <w:p w:rsidR="005B57E5" w:rsidRDefault="005B57E5" w:rsidP="005B57E5">
      <w:pPr>
        <w:autoSpaceDE w:val="0"/>
        <w:autoSpaceDN w:val="0"/>
        <w:adjustRightInd w:val="0"/>
        <w:spacing w:after="0"/>
        <w:jc w:val="left"/>
        <w:rPr>
          <w:rFonts w:ascii="Times New Roman" w:hAnsi="Times New Roman" w:cs="Times New Roman"/>
          <w:b/>
          <w:bCs/>
          <w:sz w:val="24"/>
          <w:szCs w:val="24"/>
        </w:rPr>
      </w:pPr>
      <w:r>
        <w:rPr>
          <w:rFonts w:ascii="Times New Roman" w:hAnsi="Times New Roman" w:cs="Times New Roman"/>
          <w:b/>
          <w:bCs/>
          <w:sz w:val="24"/>
          <w:szCs w:val="24"/>
        </w:rPr>
        <w:t>Possono presentare istanza:</w:t>
      </w:r>
    </w:p>
    <w:p w:rsidR="005B57E5" w:rsidRDefault="005B57E5" w:rsidP="005B57E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i soggetti di cui all’art. 45 del D.Lgs n. 50/2016.</w:t>
      </w:r>
    </w:p>
    <w:p w:rsidR="005B57E5" w:rsidRDefault="005B57E5" w:rsidP="005B57E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Ai soggetti che intendano riunirsi o consorziarsi si applicano le disposizioni di cui all’art. 48 del D. lgs. 50/2016.</w:t>
      </w:r>
    </w:p>
    <w:p w:rsidR="005B57E5" w:rsidRDefault="005B57E5" w:rsidP="005B57E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 partecipanti devono essere in possesso dei requisiti di ordine generale (art. 80 del D. Lgs. n. 50/2016), di idoneità professionale (art. 83 comma 1 lett. a del D.Lgs n. 50/2016) e di capacità economico finanziaria (art. 83 comma 1 lett. b del D.Lgs n. 50/2016) e tecnico - professionali (art. 83 comma 1 lett. c del D.Lgs n. 50/2016) che di seguito si riportano.</w:t>
      </w:r>
    </w:p>
    <w:p w:rsidR="005B57E5" w:rsidRDefault="005B57E5" w:rsidP="005B57E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In particolare i concorrenti devono essere iscritti alla Camera di Commercio per attività coincidente con quella oggetto del presente appalto o che abbiano come oggetto nel loro Statuto lo svolgimento di attività coincidente con l’oggetto della presente gara. Gli operatori economici stabiliti in altri Stati membri si qualificano producendo documentazione conforme alla normativa vigente nei rispettivi Paesi. </w:t>
      </w:r>
    </w:p>
    <w:p w:rsidR="00C66624" w:rsidRPr="005B57E5" w:rsidRDefault="00C66624" w:rsidP="00C66624">
      <w:pPr>
        <w:autoSpaceDE w:val="0"/>
        <w:autoSpaceDN w:val="0"/>
        <w:adjustRightInd w:val="0"/>
        <w:spacing w:after="0"/>
        <w:jc w:val="both"/>
        <w:rPr>
          <w:rFonts w:ascii="Times New Roman" w:hAnsi="Times New Roman" w:cs="Times New Roman"/>
          <w:bCs/>
          <w:color w:val="000000"/>
          <w:sz w:val="24"/>
          <w:szCs w:val="24"/>
        </w:rPr>
      </w:pPr>
      <w:r w:rsidRPr="005B57E5">
        <w:rPr>
          <w:rFonts w:ascii="Times New Roman" w:hAnsi="Times New Roman" w:cs="Times New Roman"/>
          <w:bCs/>
          <w:color w:val="000000"/>
          <w:sz w:val="24"/>
          <w:szCs w:val="24"/>
        </w:rPr>
        <w:t>Se cooperative sociali iscrizione all'albo delle società</w:t>
      </w:r>
      <w:r w:rsidR="00073DF2" w:rsidRPr="005B57E5">
        <w:rPr>
          <w:rFonts w:ascii="Times New Roman" w:hAnsi="Times New Roman" w:cs="Times New Roman"/>
          <w:bCs/>
          <w:color w:val="000000"/>
          <w:sz w:val="24"/>
          <w:szCs w:val="24"/>
        </w:rPr>
        <w:t xml:space="preserve"> </w:t>
      </w:r>
      <w:r w:rsidRPr="005B57E5">
        <w:rPr>
          <w:rFonts w:ascii="Times New Roman" w:hAnsi="Times New Roman" w:cs="Times New Roman"/>
          <w:bCs/>
          <w:color w:val="000000"/>
          <w:sz w:val="24"/>
          <w:szCs w:val="24"/>
        </w:rPr>
        <w:t>cooperative.</w:t>
      </w:r>
    </w:p>
    <w:p w:rsidR="00073DF2" w:rsidRDefault="00073DF2" w:rsidP="00C66624">
      <w:pPr>
        <w:autoSpaceDE w:val="0"/>
        <w:autoSpaceDN w:val="0"/>
        <w:adjustRightInd w:val="0"/>
        <w:spacing w:after="0"/>
        <w:jc w:val="both"/>
        <w:rPr>
          <w:rFonts w:ascii="Times New Roman" w:hAnsi="Times New Roman" w:cs="Times New Roman"/>
          <w:b/>
          <w:bCs/>
          <w:color w:val="000000"/>
          <w:sz w:val="24"/>
          <w:szCs w:val="24"/>
        </w:rPr>
      </w:pPr>
    </w:p>
    <w:p w:rsidR="00C66624" w:rsidRPr="00C66624" w:rsidRDefault="00C66624" w:rsidP="00C66624">
      <w:pPr>
        <w:autoSpaceDE w:val="0"/>
        <w:autoSpaceDN w:val="0"/>
        <w:adjustRightInd w:val="0"/>
        <w:spacing w:after="0"/>
        <w:jc w:val="both"/>
        <w:rPr>
          <w:rFonts w:ascii="Times New Roman" w:hAnsi="Times New Roman" w:cs="Times New Roman"/>
          <w:b/>
          <w:bCs/>
          <w:color w:val="000000"/>
          <w:sz w:val="24"/>
          <w:szCs w:val="24"/>
        </w:rPr>
      </w:pPr>
      <w:r w:rsidRPr="00C66624">
        <w:rPr>
          <w:rFonts w:ascii="Times New Roman" w:hAnsi="Times New Roman" w:cs="Times New Roman"/>
          <w:b/>
          <w:bCs/>
          <w:color w:val="000000"/>
          <w:sz w:val="24"/>
          <w:szCs w:val="24"/>
        </w:rPr>
        <w:t>I partecipanti devono essere inpossesso dei seguenti requisiti di capacità</w:t>
      </w:r>
      <w:r w:rsidR="0003349C">
        <w:rPr>
          <w:rFonts w:ascii="Times New Roman" w:hAnsi="Times New Roman" w:cs="Times New Roman"/>
          <w:b/>
          <w:bCs/>
          <w:color w:val="000000"/>
          <w:sz w:val="24"/>
          <w:szCs w:val="24"/>
        </w:rPr>
        <w:t xml:space="preserve">  ec</w:t>
      </w:r>
      <w:r w:rsidRPr="00C66624">
        <w:rPr>
          <w:rFonts w:ascii="Times New Roman" w:hAnsi="Times New Roman" w:cs="Times New Roman"/>
          <w:b/>
          <w:bCs/>
          <w:color w:val="000000"/>
          <w:sz w:val="24"/>
          <w:szCs w:val="24"/>
        </w:rPr>
        <w:t>onomico - finanziaria:</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1) Al fine di garantire una corretta ed efficace gestione del servizio, l’operatore economico deve aver</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realizzato, almeno in uno degli ultimi tre esercizi finanziari approvati, un fatturato globale annuo di</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almeno</w:t>
      </w:r>
      <w:r w:rsidR="0089582B">
        <w:rPr>
          <w:rFonts w:ascii="Times New Roman" w:hAnsi="Times New Roman" w:cs="Times New Roman"/>
          <w:color w:val="000000"/>
          <w:sz w:val="24"/>
          <w:szCs w:val="24"/>
        </w:rPr>
        <w:t xml:space="preserve"> 30.000,00</w:t>
      </w:r>
      <w:r w:rsidRPr="00C66624">
        <w:rPr>
          <w:rFonts w:ascii="Times New Roman" w:hAnsi="Times New Roman" w:cs="Times New Roman"/>
          <w:color w:val="000000"/>
          <w:sz w:val="24"/>
          <w:szCs w:val="24"/>
        </w:rPr>
        <w:t xml:space="preserve"> euro, compresa iva, corrispondente al presunto importo della gara in oggetto,</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maturato nell’erogazione dello stesso servizio o per servizi analoghi.</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2) solidità economico-finanziaria A dimostrazione del requisito di cui al punto 1 sono ammessi i seguenti</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mezzi di prova: una dichiarazione concernente il fatturato globale e il fatturato del settore di attività oggetto</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della presente gara, al massimo per gli ultimi tre esercizi disponibili in base alla data di costituzione o</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all'avvio delle attività dell'operatore economico, nella misura in cui le informazioni su tali fatturati siano</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disponibili. A dimostrazione del requisito di cui al punto 2 sono ammessi i seguenti mezzi di prova: idonee</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dichiarazioni bancarie o, se del caso, comprovata copertura assicurativa contro i rischi professionali.</w:t>
      </w:r>
    </w:p>
    <w:p w:rsidR="00073DF2" w:rsidRDefault="00073DF2" w:rsidP="00C66624">
      <w:pPr>
        <w:autoSpaceDE w:val="0"/>
        <w:autoSpaceDN w:val="0"/>
        <w:adjustRightInd w:val="0"/>
        <w:spacing w:after="0"/>
        <w:jc w:val="both"/>
        <w:rPr>
          <w:rFonts w:ascii="Times New Roman" w:hAnsi="Times New Roman" w:cs="Times New Roman"/>
          <w:b/>
          <w:bCs/>
          <w:color w:val="000000"/>
          <w:sz w:val="24"/>
          <w:szCs w:val="24"/>
        </w:rPr>
      </w:pPr>
    </w:p>
    <w:p w:rsidR="00C66624" w:rsidRPr="00C66624" w:rsidRDefault="00C66624" w:rsidP="00C66624">
      <w:pPr>
        <w:autoSpaceDE w:val="0"/>
        <w:autoSpaceDN w:val="0"/>
        <w:adjustRightInd w:val="0"/>
        <w:spacing w:after="0"/>
        <w:jc w:val="both"/>
        <w:rPr>
          <w:rFonts w:ascii="Times New Roman" w:hAnsi="Times New Roman" w:cs="Times New Roman"/>
          <w:b/>
          <w:bCs/>
          <w:color w:val="000000"/>
          <w:sz w:val="24"/>
          <w:szCs w:val="24"/>
        </w:rPr>
      </w:pPr>
      <w:r w:rsidRPr="00C66624">
        <w:rPr>
          <w:rFonts w:ascii="Times New Roman" w:hAnsi="Times New Roman" w:cs="Times New Roman"/>
          <w:b/>
          <w:bCs/>
          <w:color w:val="000000"/>
          <w:sz w:val="24"/>
          <w:szCs w:val="24"/>
        </w:rPr>
        <w:t>I partecipanti devono essere in possesso dei seguenti requisiti di capacità tecnica e professionale: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3) Esperienza professionale almeno triennale, anche non continuativa da comprovarsi mediante un elenco dei</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principali servizi analoghi a quelli oggetto di gara espletati nell'ultimo triennio con indicazione degli importi,</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delle date e dei destinatari</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Per i raggruppamenti temporanei di impresa e/o consorzi ordinari i requisiti di capacità economicofinanziaria</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e tecnico-professionale devono essere posseduti dal raggruppamento nel suo complesso, fermo</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restando che la mandataria dovrà possedere i requisiti ed eseguire la prestazione in misura maggioritaria</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mentre l'esperienza professionale triennale può essere documentata dal soggetto capogruppo.</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Ai sensi dell'art. 48 comma 11 del D.lgs n. 50/2016, l'operatore economico invitato individualmente, o il</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candidato ammesso individualmente nella procedura di dialogo competitivo, ha la facoltà di presentare</w:t>
      </w:r>
      <w:r w:rsidR="00073DF2">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offerta o di trattare per sé o quale mandatario di operatori riuniti.</w:t>
      </w:r>
    </w:p>
    <w:p w:rsidR="00073DF2" w:rsidRDefault="00073DF2" w:rsidP="00C66624">
      <w:pPr>
        <w:autoSpaceDE w:val="0"/>
        <w:autoSpaceDN w:val="0"/>
        <w:adjustRightInd w:val="0"/>
        <w:spacing w:after="0"/>
        <w:jc w:val="both"/>
        <w:rPr>
          <w:rFonts w:ascii="Times New Roman" w:hAnsi="Times New Roman" w:cs="Times New Roman"/>
          <w:b/>
          <w:bCs/>
          <w:color w:val="000000"/>
          <w:sz w:val="24"/>
          <w:szCs w:val="24"/>
        </w:rPr>
      </w:pPr>
    </w:p>
    <w:p w:rsidR="00C66624" w:rsidRPr="00C66624" w:rsidRDefault="00C66624" w:rsidP="00C66624">
      <w:pPr>
        <w:autoSpaceDE w:val="0"/>
        <w:autoSpaceDN w:val="0"/>
        <w:adjustRightInd w:val="0"/>
        <w:spacing w:after="0"/>
        <w:jc w:val="both"/>
        <w:rPr>
          <w:rFonts w:ascii="Times New Roman" w:hAnsi="Times New Roman" w:cs="Times New Roman"/>
          <w:b/>
          <w:bCs/>
          <w:color w:val="000000"/>
          <w:sz w:val="24"/>
          <w:szCs w:val="24"/>
        </w:rPr>
      </w:pPr>
      <w:r w:rsidRPr="00C66624">
        <w:rPr>
          <w:rFonts w:ascii="Times New Roman" w:hAnsi="Times New Roman" w:cs="Times New Roman"/>
          <w:b/>
          <w:bCs/>
          <w:color w:val="000000"/>
          <w:sz w:val="24"/>
          <w:szCs w:val="24"/>
        </w:rPr>
        <w:t>MODALITA’ DI PRESENTAZIONE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Le manifestazioni di interesse redatte in lingua italiana dovranno essere inviate a mezzo raccomandata</w:t>
      </w:r>
      <w:r w:rsidR="00B04ACF">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a/r, tramite servizio postale di Stato o agenzia di recapito a</w:t>
      </w:r>
      <w:r w:rsidR="005B57E5">
        <w:rPr>
          <w:rFonts w:ascii="Times New Roman" w:hAnsi="Times New Roman" w:cs="Times New Roman"/>
          <w:color w:val="000000"/>
          <w:sz w:val="24"/>
          <w:szCs w:val="24"/>
        </w:rPr>
        <w:t xml:space="preserve">utorizzata o consegnata a mano e </w:t>
      </w:r>
      <w:r w:rsidR="005B57E5" w:rsidRPr="005B57E5">
        <w:rPr>
          <w:rFonts w:ascii="Times New Roman" w:hAnsi="Times New Roman" w:cs="Times New Roman"/>
          <w:b/>
          <w:color w:val="000000"/>
          <w:sz w:val="24"/>
          <w:szCs w:val="24"/>
        </w:rPr>
        <w:t xml:space="preserve">devono pervenire, </w:t>
      </w:r>
      <w:r w:rsidRPr="005B57E5">
        <w:rPr>
          <w:rFonts w:ascii="Times New Roman" w:hAnsi="Times New Roman" w:cs="Times New Roman"/>
          <w:b/>
          <w:color w:val="000000"/>
          <w:sz w:val="24"/>
          <w:szCs w:val="24"/>
        </w:rPr>
        <w:t>a pena di</w:t>
      </w:r>
      <w:r w:rsidR="00B04ACF" w:rsidRPr="005B57E5">
        <w:rPr>
          <w:rFonts w:ascii="Times New Roman" w:hAnsi="Times New Roman" w:cs="Times New Roman"/>
          <w:b/>
          <w:color w:val="000000"/>
          <w:sz w:val="24"/>
          <w:szCs w:val="24"/>
        </w:rPr>
        <w:t xml:space="preserve"> </w:t>
      </w:r>
      <w:r w:rsidRPr="005B57E5">
        <w:rPr>
          <w:rFonts w:ascii="Times New Roman" w:hAnsi="Times New Roman" w:cs="Times New Roman"/>
          <w:b/>
          <w:color w:val="000000"/>
          <w:sz w:val="24"/>
          <w:szCs w:val="24"/>
        </w:rPr>
        <w:t>esclusione</w:t>
      </w:r>
      <w:r w:rsidRPr="00C66624">
        <w:rPr>
          <w:rFonts w:ascii="Times New Roman" w:hAnsi="Times New Roman" w:cs="Times New Roman"/>
          <w:color w:val="000000"/>
          <w:sz w:val="24"/>
          <w:szCs w:val="24"/>
        </w:rPr>
        <w:t xml:space="preserve">, </w:t>
      </w:r>
      <w:r w:rsidRPr="00C66624">
        <w:rPr>
          <w:rFonts w:ascii="Times New Roman" w:hAnsi="Times New Roman" w:cs="Times New Roman"/>
          <w:b/>
          <w:bCs/>
          <w:color w:val="000000"/>
          <w:sz w:val="24"/>
          <w:szCs w:val="24"/>
        </w:rPr>
        <w:t xml:space="preserve">entro e non oltre le ore 12:00 del </w:t>
      </w:r>
      <w:r w:rsidR="00086F06">
        <w:rPr>
          <w:rFonts w:ascii="Times New Roman" w:hAnsi="Times New Roman" w:cs="Times New Roman"/>
          <w:b/>
          <w:bCs/>
          <w:color w:val="000000"/>
          <w:sz w:val="24"/>
          <w:szCs w:val="24"/>
        </w:rPr>
        <w:t>08</w:t>
      </w:r>
      <w:r w:rsidRPr="00C66624">
        <w:rPr>
          <w:rFonts w:ascii="Times New Roman" w:hAnsi="Times New Roman" w:cs="Times New Roman"/>
          <w:b/>
          <w:bCs/>
          <w:color w:val="000000"/>
          <w:sz w:val="24"/>
          <w:szCs w:val="24"/>
        </w:rPr>
        <w:t>/</w:t>
      </w:r>
      <w:r w:rsidR="005B57E5">
        <w:rPr>
          <w:rFonts w:ascii="Times New Roman" w:hAnsi="Times New Roman" w:cs="Times New Roman"/>
          <w:b/>
          <w:bCs/>
          <w:color w:val="000000"/>
          <w:sz w:val="24"/>
          <w:szCs w:val="24"/>
        </w:rPr>
        <w:t>10</w:t>
      </w:r>
      <w:r w:rsidRPr="00C66624">
        <w:rPr>
          <w:rFonts w:ascii="Times New Roman" w:hAnsi="Times New Roman" w:cs="Times New Roman"/>
          <w:b/>
          <w:bCs/>
          <w:color w:val="000000"/>
          <w:sz w:val="24"/>
          <w:szCs w:val="24"/>
        </w:rPr>
        <w:t>/201</w:t>
      </w:r>
      <w:r w:rsidR="00B04ACF">
        <w:rPr>
          <w:rFonts w:ascii="Times New Roman" w:hAnsi="Times New Roman" w:cs="Times New Roman"/>
          <w:b/>
          <w:bCs/>
          <w:color w:val="000000"/>
          <w:sz w:val="24"/>
          <w:szCs w:val="24"/>
        </w:rPr>
        <w:t>9</w:t>
      </w:r>
      <w:r w:rsidRPr="00C66624">
        <w:rPr>
          <w:rFonts w:ascii="Times New Roman" w:hAnsi="Times New Roman" w:cs="Times New Roman"/>
          <w:color w:val="000000"/>
          <w:sz w:val="24"/>
          <w:szCs w:val="24"/>
        </w:rPr>
        <w:t>, al seguente indirizzo:</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 xml:space="preserve">Comune di </w:t>
      </w:r>
      <w:r>
        <w:rPr>
          <w:rFonts w:ascii="Times New Roman" w:hAnsi="Times New Roman" w:cs="Times New Roman"/>
          <w:color w:val="000000"/>
          <w:sz w:val="24"/>
          <w:szCs w:val="24"/>
        </w:rPr>
        <w:t>Nociglia</w:t>
      </w:r>
      <w:r w:rsidRPr="00C66624">
        <w:rPr>
          <w:rFonts w:ascii="Times New Roman" w:hAnsi="Times New Roman" w:cs="Times New Roman"/>
          <w:color w:val="000000"/>
          <w:sz w:val="24"/>
          <w:szCs w:val="24"/>
        </w:rPr>
        <w:t>, Ufficio Protocollo-</w:t>
      </w:r>
      <w:r w:rsidR="00B04ACF">
        <w:rPr>
          <w:rFonts w:ascii="Times New Roman" w:hAnsi="Times New Roman" w:cs="Times New Roman"/>
          <w:color w:val="000000"/>
          <w:sz w:val="24"/>
          <w:szCs w:val="24"/>
        </w:rPr>
        <w:t>via Risorgimento n. 51</w:t>
      </w:r>
      <w:r w:rsidRPr="00C66624">
        <w:rPr>
          <w:rFonts w:ascii="Times New Roman" w:hAnsi="Times New Roman" w:cs="Times New Roman"/>
          <w:color w:val="000000"/>
          <w:sz w:val="24"/>
          <w:szCs w:val="24"/>
        </w:rPr>
        <w:t>, cap 7</w:t>
      </w:r>
      <w:r w:rsidR="00B04ACF">
        <w:rPr>
          <w:rFonts w:ascii="Times New Roman" w:hAnsi="Times New Roman" w:cs="Times New Roman"/>
          <w:color w:val="000000"/>
          <w:sz w:val="24"/>
          <w:szCs w:val="24"/>
        </w:rPr>
        <w:t>3020</w:t>
      </w:r>
      <w:r w:rsidRPr="00C66624">
        <w:rPr>
          <w:rFonts w:ascii="Times New Roman" w:hAnsi="Times New Roman" w:cs="Times New Roman"/>
          <w:color w:val="000000"/>
          <w:sz w:val="24"/>
          <w:szCs w:val="24"/>
        </w:rPr>
        <w:t>.</w:t>
      </w:r>
    </w:p>
    <w:p w:rsidR="00C66624" w:rsidRPr="00C66624" w:rsidRDefault="00C66624" w:rsidP="00C66624">
      <w:pPr>
        <w:autoSpaceDE w:val="0"/>
        <w:autoSpaceDN w:val="0"/>
        <w:adjustRightInd w:val="0"/>
        <w:spacing w:after="0"/>
        <w:jc w:val="both"/>
        <w:rPr>
          <w:rFonts w:ascii="Times New Roman" w:hAnsi="Times New Roman" w:cs="Times New Roman"/>
          <w:b/>
          <w:bCs/>
          <w:color w:val="000000"/>
          <w:sz w:val="24"/>
          <w:szCs w:val="24"/>
        </w:rPr>
      </w:pPr>
      <w:r w:rsidRPr="00C66624">
        <w:rPr>
          <w:rFonts w:ascii="Times New Roman" w:hAnsi="Times New Roman" w:cs="Times New Roman"/>
          <w:color w:val="000000"/>
          <w:sz w:val="24"/>
          <w:szCs w:val="24"/>
        </w:rPr>
        <w:t>Sul plico chiuso recante l’indicazione completa del mittente dovrà essere indicato l’indirizzo</w:t>
      </w:r>
      <w:r w:rsidR="00B04ACF">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 xml:space="preserve">sopracitato e dovrà riportare la seguente dicitura: </w:t>
      </w:r>
      <w:r w:rsidRPr="00C66624">
        <w:rPr>
          <w:rFonts w:ascii="Times New Roman" w:hAnsi="Times New Roman" w:cs="Times New Roman"/>
          <w:b/>
          <w:bCs/>
          <w:color w:val="000000"/>
          <w:sz w:val="24"/>
          <w:szCs w:val="24"/>
        </w:rPr>
        <w:t>avviso pubblico di indagine di mercato per</w:t>
      </w:r>
      <w:r w:rsidR="00B04ACF">
        <w:rPr>
          <w:rFonts w:ascii="Times New Roman" w:hAnsi="Times New Roman" w:cs="Times New Roman"/>
          <w:b/>
          <w:bCs/>
          <w:color w:val="000000"/>
          <w:sz w:val="24"/>
          <w:szCs w:val="24"/>
        </w:rPr>
        <w:t xml:space="preserve"> </w:t>
      </w:r>
      <w:r w:rsidRPr="00C66624">
        <w:rPr>
          <w:rFonts w:ascii="Times New Roman" w:hAnsi="Times New Roman" w:cs="Times New Roman"/>
          <w:b/>
          <w:bCs/>
          <w:color w:val="000000"/>
          <w:sz w:val="24"/>
          <w:szCs w:val="24"/>
        </w:rPr>
        <w:lastRenderedPageBreak/>
        <w:t>partecipare alla procedura negoziata ex art. 36 comma 2 lett. b) d.lgs. n° 50/2016 per</w:t>
      </w:r>
      <w:r w:rsidR="00B04ACF">
        <w:rPr>
          <w:rFonts w:ascii="Times New Roman" w:hAnsi="Times New Roman" w:cs="Times New Roman"/>
          <w:b/>
          <w:bCs/>
          <w:color w:val="000000"/>
          <w:sz w:val="24"/>
          <w:szCs w:val="24"/>
        </w:rPr>
        <w:t xml:space="preserve"> </w:t>
      </w:r>
      <w:r w:rsidRPr="00C66624">
        <w:rPr>
          <w:rFonts w:ascii="Times New Roman" w:hAnsi="Times New Roman" w:cs="Times New Roman"/>
          <w:b/>
          <w:bCs/>
          <w:color w:val="000000"/>
          <w:sz w:val="24"/>
          <w:szCs w:val="24"/>
        </w:rPr>
        <w:t xml:space="preserve">gestione </w:t>
      </w:r>
      <w:r w:rsidR="0003349C">
        <w:rPr>
          <w:rFonts w:ascii="Times New Roman" w:hAnsi="Times New Roman" w:cs="Times New Roman"/>
          <w:b/>
          <w:bCs/>
          <w:color w:val="000000"/>
          <w:sz w:val="24"/>
          <w:szCs w:val="24"/>
        </w:rPr>
        <w:t xml:space="preserve">“ </w:t>
      </w:r>
      <w:r w:rsidRPr="00C66624">
        <w:rPr>
          <w:rFonts w:ascii="Times New Roman" w:hAnsi="Times New Roman" w:cs="Times New Roman"/>
          <w:b/>
          <w:bCs/>
          <w:color w:val="000000"/>
          <w:sz w:val="24"/>
          <w:szCs w:val="24"/>
        </w:rPr>
        <w:t>Sezione Primavera</w:t>
      </w:r>
      <w:r w:rsidR="0003349C">
        <w:rPr>
          <w:rFonts w:ascii="Times New Roman" w:hAnsi="Times New Roman" w:cs="Times New Roman"/>
          <w:b/>
          <w:bCs/>
          <w:color w:val="000000"/>
          <w:sz w:val="24"/>
          <w:szCs w:val="24"/>
        </w:rPr>
        <w:t>”  – A</w:t>
      </w:r>
      <w:r w:rsidRPr="00C66624">
        <w:rPr>
          <w:rFonts w:ascii="Times New Roman" w:hAnsi="Times New Roman" w:cs="Times New Roman"/>
          <w:b/>
          <w:bCs/>
          <w:color w:val="000000"/>
          <w:sz w:val="24"/>
          <w:szCs w:val="24"/>
        </w:rPr>
        <w:t>nn</w:t>
      </w:r>
      <w:r w:rsidR="005B57E5">
        <w:rPr>
          <w:rFonts w:ascii="Times New Roman" w:hAnsi="Times New Roman" w:cs="Times New Roman"/>
          <w:b/>
          <w:bCs/>
          <w:color w:val="000000"/>
          <w:sz w:val="24"/>
          <w:szCs w:val="24"/>
        </w:rPr>
        <w:t>o</w:t>
      </w:r>
      <w:r w:rsidRPr="00C66624">
        <w:rPr>
          <w:rFonts w:ascii="Times New Roman" w:hAnsi="Times New Roman" w:cs="Times New Roman"/>
          <w:b/>
          <w:bCs/>
          <w:color w:val="000000"/>
          <w:sz w:val="24"/>
          <w:szCs w:val="24"/>
        </w:rPr>
        <w:t xml:space="preserve"> educativ</w:t>
      </w:r>
      <w:r w:rsidR="005B57E5">
        <w:rPr>
          <w:rFonts w:ascii="Times New Roman" w:hAnsi="Times New Roman" w:cs="Times New Roman"/>
          <w:b/>
          <w:bCs/>
          <w:color w:val="000000"/>
          <w:sz w:val="24"/>
          <w:szCs w:val="24"/>
        </w:rPr>
        <w:t>o</w:t>
      </w:r>
      <w:r w:rsidRPr="00C66624">
        <w:rPr>
          <w:rFonts w:ascii="Times New Roman" w:hAnsi="Times New Roman" w:cs="Times New Roman"/>
          <w:b/>
          <w:bCs/>
          <w:color w:val="000000"/>
          <w:sz w:val="24"/>
          <w:szCs w:val="24"/>
        </w:rPr>
        <w:t xml:space="preserve"> 201</w:t>
      </w:r>
      <w:r w:rsidR="00B04ACF">
        <w:rPr>
          <w:rFonts w:ascii="Times New Roman" w:hAnsi="Times New Roman" w:cs="Times New Roman"/>
          <w:b/>
          <w:bCs/>
          <w:color w:val="000000"/>
          <w:sz w:val="24"/>
          <w:szCs w:val="24"/>
        </w:rPr>
        <w:t>9/2020</w:t>
      </w:r>
      <w:r w:rsidRPr="00C66624">
        <w:rPr>
          <w:rFonts w:ascii="Times New Roman" w:hAnsi="Times New Roman" w:cs="Times New Roman"/>
          <w:b/>
          <w:bCs/>
          <w:color w:val="000000"/>
          <w:sz w:val="24"/>
          <w:szCs w:val="24"/>
        </w:rPr>
        <w:t>”.</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Le istanze e relative dichiarazioni pervenute oltre il termine suddetto non saranno ammesse; resta fermo che</w:t>
      </w:r>
      <w:r w:rsidR="00B04ACF">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il recapito del plico rimane ad esclusivo rischio del mittente.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Il plico dovrà contenere: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b/>
          <w:bCs/>
          <w:color w:val="000000"/>
          <w:sz w:val="24"/>
          <w:szCs w:val="24"/>
        </w:rPr>
        <w:t xml:space="preserve">1. </w:t>
      </w:r>
      <w:r w:rsidRPr="00C66624">
        <w:rPr>
          <w:rFonts w:ascii="Times New Roman" w:hAnsi="Times New Roman" w:cs="Times New Roman"/>
          <w:color w:val="000000"/>
          <w:sz w:val="24"/>
          <w:szCs w:val="24"/>
        </w:rPr>
        <w:t>La manifestazione di interesse a firma del Legale Rappresentante dell’impresa o di un suo procuratore (in</w:t>
      </w:r>
      <w:r w:rsidR="00B04ACF">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tale ultima ipotesi dovrà essere allegata copia conforme all’originale della procura);</w:t>
      </w:r>
      <w:r w:rsidR="00B04ACF">
        <w:rPr>
          <w:rFonts w:ascii="Times New Roman" w:hAnsi="Times New Roman" w:cs="Times New Roman"/>
          <w:color w:val="000000"/>
          <w:sz w:val="24"/>
          <w:szCs w:val="24"/>
        </w:rPr>
        <w:t xml:space="preserve"> </w:t>
      </w:r>
      <w:r w:rsidRPr="00C66624">
        <w:rPr>
          <w:rFonts w:ascii="Times New Roman" w:hAnsi="Times New Roman" w:cs="Times New Roman"/>
          <w:b/>
          <w:bCs/>
          <w:color w:val="000000"/>
          <w:sz w:val="24"/>
          <w:szCs w:val="24"/>
        </w:rPr>
        <w:t xml:space="preserve">2. </w:t>
      </w:r>
      <w:r w:rsidRPr="00C66624">
        <w:rPr>
          <w:rFonts w:ascii="Times New Roman" w:hAnsi="Times New Roman" w:cs="Times New Roman"/>
          <w:color w:val="000000"/>
          <w:sz w:val="24"/>
          <w:szCs w:val="24"/>
        </w:rPr>
        <w:t>Dichiarazione/i sostitutiva/e resa/e ai sensi dell’Art. 46 del D.P.R. n. 445/2000, a firma del legale</w:t>
      </w:r>
      <w:r w:rsidR="00B04ACF">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rappresentante dell’impresa o di un suo procuratore, attestante/i il possesso dei seguenti requisiti:</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 xml:space="preserve">Iscrizione alla CCIAA per attività coincidente con l’oggetto dell’appalto. </w:t>
      </w:r>
      <w:r w:rsidRPr="00C66624">
        <w:rPr>
          <w:rFonts w:ascii="Times New Roman" w:hAnsi="Times New Roman" w:cs="Times New Roman"/>
          <w:b/>
          <w:bCs/>
          <w:color w:val="000000"/>
          <w:sz w:val="24"/>
          <w:szCs w:val="24"/>
        </w:rPr>
        <w:t>Se cooperative sociali</w:t>
      </w:r>
      <w:r w:rsidR="004C04E3">
        <w:rPr>
          <w:rFonts w:ascii="Times New Roman" w:hAnsi="Times New Roman" w:cs="Times New Roman"/>
          <w:b/>
          <w:bCs/>
          <w:color w:val="000000"/>
          <w:sz w:val="24"/>
          <w:szCs w:val="24"/>
        </w:rPr>
        <w:t xml:space="preserve"> </w:t>
      </w:r>
      <w:r w:rsidRPr="00C66624">
        <w:rPr>
          <w:rFonts w:ascii="Times New Roman" w:hAnsi="Times New Roman" w:cs="Times New Roman"/>
          <w:b/>
          <w:bCs/>
          <w:color w:val="000000"/>
          <w:sz w:val="24"/>
          <w:szCs w:val="24"/>
        </w:rPr>
        <w:t>iscrizione all'albo delle società cooperative</w:t>
      </w:r>
      <w:r w:rsidR="004C04E3">
        <w:rPr>
          <w:rFonts w:ascii="Times New Roman" w:hAnsi="Times New Roman" w:cs="Times New Roman"/>
          <w:b/>
          <w:bCs/>
          <w:color w:val="000000"/>
          <w:sz w:val="24"/>
          <w:szCs w:val="24"/>
        </w:rPr>
        <w:t xml:space="preserve"> </w:t>
      </w:r>
      <w:r w:rsidRPr="00C66624">
        <w:rPr>
          <w:rFonts w:ascii="Times New Roman" w:hAnsi="Times New Roman" w:cs="Times New Roman"/>
          <w:color w:val="000000"/>
          <w:sz w:val="24"/>
          <w:szCs w:val="24"/>
        </w:rPr>
        <w:t>aver realizzato, almeno in uno degli ultimi tre esercizi finanziari approvati, un fatturato globale annuo di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 xml:space="preserve">almeno </w:t>
      </w:r>
      <w:r w:rsidR="0089582B">
        <w:rPr>
          <w:rFonts w:ascii="Times New Roman" w:hAnsi="Times New Roman" w:cs="Times New Roman"/>
          <w:color w:val="000000"/>
          <w:sz w:val="24"/>
          <w:szCs w:val="24"/>
        </w:rPr>
        <w:t>30.000,00</w:t>
      </w:r>
      <w:r w:rsidRPr="00C66624">
        <w:rPr>
          <w:rFonts w:ascii="Times New Roman" w:hAnsi="Times New Roman" w:cs="Times New Roman"/>
          <w:color w:val="000000"/>
          <w:sz w:val="24"/>
          <w:szCs w:val="24"/>
        </w:rPr>
        <w:t xml:space="preserve"> euro, compresa iva, che è il presunto importo della gara in oggetto, maturato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 xml:space="preserve">nell’erogazione dello stesso servizio o per servizi analoghi, avere solidità economico-finanziaria. </w:t>
      </w:r>
      <w:r w:rsidR="004C04E3" w:rsidRPr="00C66624">
        <w:rPr>
          <w:rFonts w:ascii="Times New Roman" w:hAnsi="Times New Roman" w:cs="Times New Roman"/>
          <w:color w:val="000000"/>
          <w:sz w:val="24"/>
          <w:szCs w:val="24"/>
        </w:rPr>
        <w:t>A</w:t>
      </w:r>
      <w:r w:rsidRPr="00C66624">
        <w:rPr>
          <w:rFonts w:ascii="Times New Roman" w:hAnsi="Times New Roman" w:cs="Times New Roman"/>
          <w:color w:val="000000"/>
          <w:sz w:val="24"/>
          <w:szCs w:val="24"/>
        </w:rPr>
        <w:t>vere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adeguata esperienza professionale.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b/>
          <w:bCs/>
          <w:color w:val="000000"/>
          <w:sz w:val="24"/>
          <w:szCs w:val="24"/>
        </w:rPr>
        <w:t xml:space="preserve">3. </w:t>
      </w:r>
      <w:r w:rsidRPr="00C66624">
        <w:rPr>
          <w:rFonts w:ascii="Times New Roman" w:hAnsi="Times New Roman" w:cs="Times New Roman"/>
          <w:color w:val="000000"/>
          <w:sz w:val="24"/>
          <w:szCs w:val="24"/>
        </w:rPr>
        <w:t>Dichiarazione sostitutiva, ai sensi del D.P.R. n. 445/2000 e ss.mm.ii., o più dichiarazioni ai sensi di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quanto previsto successivamente, oppure, per i concorrenti non residenti in Italia, dichiarazione idonea</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equivalente, secondo la legislazione dello stato di appartenenza con la quale il legale rappresentante o titolare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del concorrente, o suo procuratore, assumendosene la piena responsabilità dichiara di non trovarsi in alcuna</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delle cause di esclusione dalla partecipazione alle gare previste dall’art. 80, commi 1, 2, 4 e 5, del D.Lgs n.</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50/2016) e precisamente dichiara: di non aver subito condanna con sentenza definitiva o decreto penale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di condanna divenuto irrevocabile o sentenza di applicazione della pena su richiesta ai sensi dell'articolo 444</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del codice di procedura penale, per uno dei seguenti reati:</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a) delitti, consumati o tentati, di cui agli articoli 416, 416-bis del codice penale ovvero delitti commessi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avvalendosi delle condizioni previste dal predetto articolo 416-bis ovvero al fine di agevolare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l'attività delle associazioni previste dallo stesso articolo, nonchè per i delitti, consumati o tentati,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previsti dall'art. 74 del DPR 9.10.1990, n. 309, dall'articolo 291-quater del DPR 23.1.1973, n. 43 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dall'articolo 260 del decreto legislativo 3.4.2006, n. 152, in quanto riconducibili alla partecipazione a</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un'organizzazione criminale;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b) delitti, consumati o tentati, di cui agli articoli 317, 318, 319, 319-ter, 319-quater, 320, 321, 322,</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322-bis, 346-bis, 353, 353-bis, 354, 355 e 356 del codice penale nonchè all'art. 2635 del codice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civile;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c) frode ai sensi dell'articolo 1 della convenzione relativa alla tutela degli interessi finanziari delle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Comunità europee;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d) delitti, consumati o tentati, commessi con finalità di terrorismo, anche internazionale, e di eversione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dell'ordine costituzionale reati terroristici o reati connessi alle attività terroristiche;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e) delitti di cui agli articoli 648-bis, 648-ter e 648-ter.1 del codice penale, riciclaggio di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proventi di attività criminose o finanziamento del terrorismo, quali definiti all'articolo 1 del</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decreto legislativo 22 giugno 2007, n. 109 e successive modificazioni;</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f) sfruttamento del lavoro minorile e altre forme di tratta di esseri umani definite con il decreto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legislativo 4 marzo 2014, n. 24;</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 xml:space="preserve">g) ogni altro delitto da cui derivi, quale pena accessoria, l'incapacità di contrattare con la </w:t>
      </w:r>
      <w:r w:rsidR="0089582B">
        <w:rPr>
          <w:rFonts w:ascii="Times New Roman" w:hAnsi="Times New Roman" w:cs="Times New Roman"/>
          <w:color w:val="000000"/>
          <w:sz w:val="24"/>
          <w:szCs w:val="24"/>
        </w:rPr>
        <w:t>P.A.</w:t>
      </w:r>
      <w:r w:rsidRPr="00C66624">
        <w:rPr>
          <w:rFonts w:ascii="Times New Roman" w:hAnsi="Times New Roman" w:cs="Times New Roman"/>
          <w:color w:val="000000"/>
          <w:sz w:val="24"/>
          <w:szCs w:val="24"/>
        </w:rPr>
        <w:t>;</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Oppure: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h) dichiara che nell’anno antecedente la data di pubblicazione del bando non vi sono soggetti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cessati dalle cariche societarie indicate all’articolo 80, c. 1, del D.lgs 18.4.2016, n. 50;</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i) dichiara i nominativi e le generalità dei soggetti cessati dalle cariche societarie indicate all’articolo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80, comma 1, del D.lgs 18.4.2016, n. 50 nell’anno antecedente la data di pubblicazione del bando,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precisando se nei confronti dei suddetti soggetti, durante il periodo in cui abbiano rivestito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cariche societarie sono state pronunciate sentenze di condanna con sentenza definitiva o decreto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 xml:space="preserve">penale di condanna divenuto irrevocabile o sentenza di applicazione della pena su richiesta </w:t>
      </w:r>
      <w:r w:rsidRPr="00C66624">
        <w:rPr>
          <w:rFonts w:ascii="Times New Roman" w:hAnsi="Times New Roman" w:cs="Times New Roman"/>
          <w:color w:val="000000"/>
          <w:sz w:val="24"/>
          <w:szCs w:val="24"/>
        </w:rPr>
        <w:lastRenderedPageBreak/>
        <w:t>ai sensi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dell'articolo 444 del codice di procedura penale, per uno dei reati indicati nell’art. 80, c. 1 del D.Lvo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n. 50/2016;</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j) Nel caso di sentenze a carico, dichiara se la ditta abbia adottato atti e misure di completa ed</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effettiva dissociazione dalla condotta penalmente sanzionata, dimostrabili documentalmente;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k) dichiara che nei propri confronti non sussistono cause di decadenza, di sospensione o di divieto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previste dall'articolo 67 del decreto legislativo 6 settembre 2011, n. 159 o di un tentativo di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infiltrazione mafiosa di cui all'art. 84, c. 4, del medesimo decreto e di non avere pendenti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procedimenti per l’applicazione delle misure di prevenzione della sorveglianza;</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l) dichiara di non avere commesso violazioni gravi, definitivamente accertate, rispetto agli obblighi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relativi al pagamento delle imposte e tasse secondo la legislazione italiana o quella dello Stato in</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cui sono stabiliti;</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m) dichiara di non aver commesso violazioni gravi, definitivamente accertate, rispetto agli obblighi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relativi al pagamento dei contributi previdenziali, secondo la legislazione italiana o quella dello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Stato in cui sono stabiliti;</w:t>
      </w:r>
    </w:p>
    <w:p w:rsidR="0089582B"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n) dichiara di non aver commesso gravi infrazioni debitamente accertate alle norme in materia di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salute e sicurezza sul lavoro nonchè agli obblighi di cui all'art. 30, c. 3 del D.Lvo n. 50/2016;</w:t>
      </w:r>
      <w:r w:rsidR="004C04E3">
        <w:rPr>
          <w:rFonts w:ascii="Times New Roman" w:hAnsi="Times New Roman" w:cs="Times New Roman"/>
          <w:color w:val="000000"/>
          <w:sz w:val="24"/>
          <w:szCs w:val="24"/>
        </w:rPr>
        <w:t xml:space="preserve"> </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o) dichiara di non trovarsi in stato di fallimento, di liquidazione coatta, di concordato preventivo,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salvo il caso di concordato con continuità aziendale, o nei cui riguardi sia in corso un</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procedimento per la dichiarazione di una di tali situazioni, fermo restando quanto previsto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dall'art.110 del D.Lvo n. 50/2016;</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p) dichiara che non si è reso colpevole di gravi illeciti professionali, tali da rendere dubbia la sua</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integrità o affidabilità;</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q) dichiara di non trovarsi in una situazione di conflitto di interesse ai sensi dell'art. 42,</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comma 2 del D.Lvo n. 50/2016, non diversamente risolvibile;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r) dichiara di non essere stato coinvolto nella preparazione della documentazione necessaria</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alla procedura e pertanto di non aver creato alcuna distorsione della concorrenza;</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s) dichiara di non essere stato soggetto alla sanzione interdittiva di cui all'art. 9, comma 2,</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lettera c) del decreto legislativo 8 giugno 2001, n. 231 o ad altra sanzione che comporti il</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divieto di contrarre con la pubblica amministrazione, compresi i provvedimenti interdittivi di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cui all'articolo 14 del decreto legislativo 9 aprile 2008, n. 81;</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t) dichiara che la ditta non è iscritta nel casellario informatico tenuto dall'Osservatorio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dell'ANAC per aver presentato false dichiarazioni o falsa documentazione ai fini del rilascio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dell'attestazione di qualificazione;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u) dichiara di non aver violato il divieto di intestazione fiduciaria di cui all'articolo 17 della</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legge 19 marzo 1990, n. 55;</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v) dichiara la propria condizione di non assoggettabilità agli obblighi di assunzioni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obbligatorie di cui alla legge n. 68/99 (nel caso di concorrente che occupa non più di 15</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dipendenti oppure nel caso di concorrente che occupa da 15 a 35 dipendenti qualora non</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abbia effettuato nuove assunzioni dopo il 18 gennaio 2000);</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Oppure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w) dichiara la propria ottemperanza agli obblighi di assunzioni obbligatorie di cui alla legge n.</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68/99 (nel caso di concorrente che occupa più di 35 dipendenti oppure nel caso di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concorrente che occupa da 15 a 35 dipendenti che abbia effettuato una nuova assunzione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dopo il 18 gennaio 2000);</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x) dichiara di non trovarsi nelle condizioni di colui che, pur essendo stato vittima dei reati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previsti e puniti dagli articoli 317 e 629 del codice penale aggravati ai sensi dell'articolo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7 del decreto-legge 13.5.1991, n. 152, convertito, con modificazioni, dalla legge 12.7.1991,</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n. 203, non risulti aver denunciato i fatti all'autorità giudiziaria, salvo che ricorrano 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casi previsti dall'articolo 4, primo comma, della legge 24 novembre 1981, n. 689;</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y) dichiara di non trovarsi, ai sensi dell’art. 80, comma 5, lett. m, in una situazione di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controllo, ai sensi dell’art. 2359 del Codice Civile, con alcun soggetto e di aver formulato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l’offerta autonomamente; oppure di trovarsi, ai sensi dell’art. 80, comma 5, lett. m, rispetto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 xml:space="preserve">ad un altro </w:t>
      </w:r>
      <w:r w:rsidRPr="00C66624">
        <w:rPr>
          <w:rFonts w:ascii="Times New Roman" w:hAnsi="Times New Roman" w:cs="Times New Roman"/>
          <w:color w:val="000000"/>
          <w:sz w:val="24"/>
          <w:szCs w:val="24"/>
        </w:rPr>
        <w:lastRenderedPageBreak/>
        <w:t>partecipante alla medesima procedura di affidamento, in una situazione di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controllo di cui all'articolo 2359 del codice civile o in una qualsiasi relazione, anche di fatto,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e di aver formulato l’offerta autonomamente;</w:t>
      </w:r>
    </w:p>
    <w:p w:rsidR="00C66624" w:rsidRPr="00C66624" w:rsidRDefault="00C66624" w:rsidP="00C66624">
      <w:pPr>
        <w:autoSpaceDE w:val="0"/>
        <w:autoSpaceDN w:val="0"/>
        <w:adjustRightInd w:val="0"/>
        <w:spacing w:after="0"/>
        <w:jc w:val="both"/>
        <w:rPr>
          <w:rFonts w:ascii="Times New Roman" w:hAnsi="Times New Roman" w:cs="Times New Roman"/>
          <w:b/>
          <w:bCs/>
          <w:color w:val="000000"/>
          <w:sz w:val="24"/>
          <w:szCs w:val="24"/>
        </w:rPr>
      </w:pPr>
      <w:r w:rsidRPr="00C66624">
        <w:rPr>
          <w:rFonts w:ascii="Times New Roman" w:hAnsi="Times New Roman" w:cs="Times New Roman"/>
          <w:b/>
          <w:bCs/>
          <w:color w:val="000000"/>
          <w:sz w:val="24"/>
          <w:szCs w:val="24"/>
        </w:rPr>
        <w:t>Si precisa quanto segue: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Le dichiarazioni sostitutive relative alle fattispecie di cui all'art. 80 comma 1 del D.Lgs n. 50/2016</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devono essere rese anche da tutti i soggetti indicati al comma 3 del codice.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I concorrenti dovranno fornire le predette dichiarazioni sostitutive allegando il documento di identità in</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corso di validità del sottoscrittore.</w:t>
      </w:r>
    </w:p>
    <w:p w:rsidR="004C04E3" w:rsidRDefault="004C04E3" w:rsidP="00C66624">
      <w:pPr>
        <w:autoSpaceDE w:val="0"/>
        <w:autoSpaceDN w:val="0"/>
        <w:adjustRightInd w:val="0"/>
        <w:spacing w:after="0"/>
        <w:jc w:val="both"/>
        <w:rPr>
          <w:rFonts w:ascii="Times New Roman" w:hAnsi="Times New Roman" w:cs="Times New Roman"/>
          <w:b/>
          <w:bCs/>
          <w:color w:val="000000"/>
          <w:sz w:val="24"/>
          <w:szCs w:val="24"/>
        </w:rPr>
      </w:pPr>
    </w:p>
    <w:p w:rsidR="00C66624" w:rsidRPr="00C66624" w:rsidRDefault="00C66624" w:rsidP="00C66624">
      <w:pPr>
        <w:autoSpaceDE w:val="0"/>
        <w:autoSpaceDN w:val="0"/>
        <w:adjustRightInd w:val="0"/>
        <w:spacing w:after="0"/>
        <w:jc w:val="both"/>
        <w:rPr>
          <w:rFonts w:ascii="Times New Roman" w:hAnsi="Times New Roman" w:cs="Times New Roman"/>
          <w:b/>
          <w:bCs/>
          <w:color w:val="000000"/>
          <w:sz w:val="24"/>
          <w:szCs w:val="24"/>
        </w:rPr>
      </w:pPr>
      <w:r w:rsidRPr="00C66624">
        <w:rPr>
          <w:rFonts w:ascii="Times New Roman" w:hAnsi="Times New Roman" w:cs="Times New Roman"/>
          <w:b/>
          <w:bCs/>
          <w:color w:val="000000"/>
          <w:sz w:val="24"/>
          <w:szCs w:val="24"/>
        </w:rPr>
        <w:t>FASE SUCCESSIVA ALLA RICEZIONE DELLE CANDIDATURE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Ai fini dell’attivazione della procedura negoziata ex art. 36 comma 2 lett. b) del D.Lgs n.</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 xml:space="preserve">50/2016 che si svolgerà sul MEPA, la Stazione Appaltante selezionerà, </w:t>
      </w:r>
      <w:r w:rsidRPr="0089582B">
        <w:rPr>
          <w:rFonts w:ascii="Times New Roman" w:hAnsi="Times New Roman" w:cs="Times New Roman"/>
          <w:color w:val="000000"/>
          <w:sz w:val="24"/>
          <w:szCs w:val="24"/>
          <w:u w:val="single"/>
        </w:rPr>
        <w:t>tra le istanze</w:t>
      </w:r>
      <w:r w:rsidR="004C04E3" w:rsidRPr="0089582B">
        <w:rPr>
          <w:rFonts w:ascii="Times New Roman" w:hAnsi="Times New Roman" w:cs="Times New Roman"/>
          <w:color w:val="000000"/>
          <w:sz w:val="24"/>
          <w:szCs w:val="24"/>
          <w:u w:val="single"/>
        </w:rPr>
        <w:t xml:space="preserve"> </w:t>
      </w:r>
      <w:r w:rsidRPr="0089582B">
        <w:rPr>
          <w:rFonts w:ascii="Times New Roman" w:hAnsi="Times New Roman" w:cs="Times New Roman"/>
          <w:color w:val="000000"/>
          <w:sz w:val="24"/>
          <w:szCs w:val="24"/>
          <w:u w:val="single"/>
        </w:rPr>
        <w:t xml:space="preserve">pervenute entro il termine perentorio del </w:t>
      </w:r>
      <w:r w:rsidR="00086F06">
        <w:rPr>
          <w:rFonts w:ascii="Times New Roman" w:hAnsi="Times New Roman" w:cs="Times New Roman"/>
          <w:color w:val="000000"/>
          <w:sz w:val="24"/>
          <w:szCs w:val="24"/>
          <w:u w:val="single"/>
        </w:rPr>
        <w:t>08</w:t>
      </w:r>
      <w:r w:rsidR="005B57E5" w:rsidRPr="0089582B">
        <w:rPr>
          <w:rFonts w:ascii="Times New Roman" w:hAnsi="Times New Roman" w:cs="Times New Roman"/>
          <w:color w:val="000000"/>
          <w:sz w:val="24"/>
          <w:szCs w:val="24"/>
          <w:u w:val="single"/>
        </w:rPr>
        <w:t>.10.2019</w:t>
      </w:r>
      <w:r w:rsidRPr="00C66624">
        <w:rPr>
          <w:rFonts w:ascii="Times New Roman" w:hAnsi="Times New Roman" w:cs="Times New Roman"/>
          <w:color w:val="000000"/>
          <w:sz w:val="24"/>
          <w:szCs w:val="24"/>
        </w:rPr>
        <w:t>, almeno cinque operatori in possesso dei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requisiti di legge da invitare a presentare offerte; si procederà come di seguito illustrato:</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 qualora, nei termini prescritti dal presente avviso, il numero delle domande pervenute risulti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inferiore a 5 (cinque), la Stazione appaltante, procederà ugualmente con le fasi successive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di affidamento.</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 qualora il numero dei partecipanti alla presente indagine di mercato, risulti superiore a</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cinque, la Stazione Appaltante inviterà a presentare offerta i cinque operatori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economici che saranno sorteggiati in seduta pubblica in data che verrà loro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comunicata a mezzo fax o pec con congruo anticipo. Il sorteggio in seduta pubblica avverrà</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per codice protocollo al fine di garantire l’anonimato dei concorrenti che saranno invitati.</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Resta stabilito sin da ora che la presentazione della candidatura non genera alcun diritto 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automatismo di partecipazione ad altre procedure di affidamento sia di tipo negoziale che pubblico.</w:t>
      </w:r>
    </w:p>
    <w:p w:rsid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Si precisa inoltre che, tra coloro che avranno presentato la propria candidatura entro il termine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decadenziale, saranno invitati a presentare offerta mediante (RDO) esclusivamente gli operatori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con regolare iscrizione nel Mercato Elettronico della Pubblica Amministrazione (ME.PA.) presente</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nel sito www.acquistinretepa.it nell’area di competenza del servizio in oggetto.</w:t>
      </w:r>
    </w:p>
    <w:p w:rsidR="004C04E3" w:rsidRPr="00C66624" w:rsidRDefault="004C04E3" w:rsidP="00C66624">
      <w:pPr>
        <w:autoSpaceDE w:val="0"/>
        <w:autoSpaceDN w:val="0"/>
        <w:adjustRightInd w:val="0"/>
        <w:spacing w:after="0"/>
        <w:jc w:val="both"/>
        <w:rPr>
          <w:rFonts w:ascii="Times New Roman" w:hAnsi="Times New Roman" w:cs="Times New Roman"/>
          <w:color w:val="000000"/>
          <w:sz w:val="24"/>
          <w:szCs w:val="24"/>
        </w:rPr>
      </w:pPr>
    </w:p>
    <w:p w:rsidR="00C66624" w:rsidRPr="00C66624" w:rsidRDefault="00C66624" w:rsidP="00C66624">
      <w:pPr>
        <w:autoSpaceDE w:val="0"/>
        <w:autoSpaceDN w:val="0"/>
        <w:adjustRightInd w:val="0"/>
        <w:spacing w:after="0"/>
        <w:jc w:val="both"/>
        <w:rPr>
          <w:rFonts w:ascii="Times New Roman" w:hAnsi="Times New Roman" w:cs="Times New Roman"/>
          <w:b/>
          <w:bCs/>
          <w:color w:val="000000"/>
          <w:sz w:val="24"/>
          <w:szCs w:val="24"/>
        </w:rPr>
      </w:pPr>
      <w:r w:rsidRPr="00C66624">
        <w:rPr>
          <w:rFonts w:ascii="Times New Roman" w:hAnsi="Times New Roman" w:cs="Times New Roman"/>
          <w:b/>
          <w:bCs/>
          <w:color w:val="000000"/>
          <w:sz w:val="24"/>
          <w:szCs w:val="24"/>
        </w:rPr>
        <w:t>ULTERIORI INFORMAZIONI</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Il presente avviso non costituisce proposta contrattuale e non vincola in alcun modo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l’Amministrazione che sarà libera di seguire anche altre procedure.</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L’Amministrazione si riserva di interrompere in qualsiasi momento, per ragioni di sua esclusiva competenza,</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il procedimento avviato, senza che i soggetti richiedenti possano vantare alcuna pretesa.</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Resta inteso che la suddetta partecipazione non costituisce prova di possesso dei requisiti generali e speciali</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richiesti per l’affidamento del servizio oggetto d’appalto che invece dovrà essere dichiarato dall’interessato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ed accertato dal Comune in occasione della procedura negoziata di affidamento.</w:t>
      </w:r>
    </w:p>
    <w:p w:rsidR="004C04E3" w:rsidRDefault="004C04E3" w:rsidP="00C66624">
      <w:pPr>
        <w:autoSpaceDE w:val="0"/>
        <w:autoSpaceDN w:val="0"/>
        <w:adjustRightInd w:val="0"/>
        <w:spacing w:after="0"/>
        <w:jc w:val="both"/>
        <w:rPr>
          <w:rFonts w:ascii="Times New Roman" w:hAnsi="Times New Roman" w:cs="Times New Roman"/>
          <w:b/>
          <w:bCs/>
          <w:color w:val="000000"/>
          <w:sz w:val="24"/>
          <w:szCs w:val="24"/>
        </w:rPr>
      </w:pPr>
    </w:p>
    <w:p w:rsidR="00C66624" w:rsidRPr="00C66624" w:rsidRDefault="00C66624" w:rsidP="00C66624">
      <w:pPr>
        <w:autoSpaceDE w:val="0"/>
        <w:autoSpaceDN w:val="0"/>
        <w:adjustRightInd w:val="0"/>
        <w:spacing w:after="0"/>
        <w:jc w:val="both"/>
        <w:rPr>
          <w:rFonts w:ascii="Times New Roman" w:hAnsi="Times New Roman" w:cs="Times New Roman"/>
          <w:b/>
          <w:bCs/>
          <w:color w:val="000000"/>
          <w:sz w:val="24"/>
          <w:szCs w:val="24"/>
        </w:rPr>
      </w:pPr>
      <w:r w:rsidRPr="00C66624">
        <w:rPr>
          <w:rFonts w:ascii="Times New Roman" w:hAnsi="Times New Roman" w:cs="Times New Roman"/>
          <w:b/>
          <w:bCs/>
          <w:color w:val="000000"/>
          <w:sz w:val="24"/>
          <w:szCs w:val="24"/>
        </w:rPr>
        <w:t>TRATTAMENTO DEI DATI PERSONALI</w:t>
      </w:r>
    </w:p>
    <w:p w:rsidR="00C66624" w:rsidRPr="00C66624"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I dati raccolti saranno trattati ai sensi dell’art. 13 della Legge 196/2003 e s.m.i., esclusivamente nell’ambito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della presente gara.</w:t>
      </w:r>
    </w:p>
    <w:p w:rsidR="004C04E3" w:rsidRDefault="004C04E3" w:rsidP="00C66624">
      <w:pPr>
        <w:autoSpaceDE w:val="0"/>
        <w:autoSpaceDN w:val="0"/>
        <w:adjustRightInd w:val="0"/>
        <w:spacing w:after="0"/>
        <w:jc w:val="both"/>
        <w:rPr>
          <w:rFonts w:ascii="Times New Roman" w:hAnsi="Times New Roman" w:cs="Times New Roman"/>
          <w:b/>
          <w:bCs/>
          <w:color w:val="000000"/>
          <w:sz w:val="24"/>
          <w:szCs w:val="24"/>
        </w:rPr>
      </w:pPr>
    </w:p>
    <w:p w:rsidR="00C66624" w:rsidRPr="00C66624" w:rsidRDefault="00C66624" w:rsidP="00C66624">
      <w:pPr>
        <w:autoSpaceDE w:val="0"/>
        <w:autoSpaceDN w:val="0"/>
        <w:adjustRightInd w:val="0"/>
        <w:spacing w:after="0"/>
        <w:jc w:val="both"/>
        <w:rPr>
          <w:rFonts w:ascii="Times New Roman" w:hAnsi="Times New Roman" w:cs="Times New Roman"/>
          <w:b/>
          <w:bCs/>
          <w:color w:val="000000"/>
          <w:sz w:val="24"/>
          <w:szCs w:val="24"/>
        </w:rPr>
      </w:pPr>
      <w:r w:rsidRPr="00C66624">
        <w:rPr>
          <w:rFonts w:ascii="Times New Roman" w:hAnsi="Times New Roman" w:cs="Times New Roman"/>
          <w:b/>
          <w:bCs/>
          <w:color w:val="000000"/>
          <w:sz w:val="24"/>
          <w:szCs w:val="24"/>
        </w:rPr>
        <w:t>PUBBLICAZIONEAVVISO</w:t>
      </w:r>
    </w:p>
    <w:p w:rsidR="00C66624" w:rsidRPr="00C66624" w:rsidRDefault="00C66624" w:rsidP="00C66624">
      <w:pPr>
        <w:autoSpaceDE w:val="0"/>
        <w:autoSpaceDN w:val="0"/>
        <w:adjustRightInd w:val="0"/>
        <w:spacing w:after="0"/>
        <w:jc w:val="both"/>
        <w:rPr>
          <w:rFonts w:ascii="Times New Roman" w:hAnsi="Times New Roman" w:cs="Times New Roman"/>
          <w:color w:val="0000FF"/>
          <w:sz w:val="24"/>
          <w:szCs w:val="24"/>
        </w:rPr>
      </w:pPr>
      <w:r w:rsidRPr="00C66624">
        <w:rPr>
          <w:rFonts w:ascii="Times New Roman" w:hAnsi="Times New Roman" w:cs="Times New Roman"/>
          <w:color w:val="000000"/>
          <w:sz w:val="24"/>
          <w:szCs w:val="24"/>
        </w:rPr>
        <w:t xml:space="preserve">Il presente avviso è pubblicato all’Albo Pretorio on line del Comune di </w:t>
      </w:r>
      <w:r>
        <w:rPr>
          <w:rFonts w:ascii="Times New Roman" w:hAnsi="Times New Roman" w:cs="Times New Roman"/>
          <w:color w:val="000000"/>
          <w:sz w:val="24"/>
          <w:szCs w:val="24"/>
        </w:rPr>
        <w:t>Nociglia</w:t>
      </w:r>
      <w:r w:rsidRPr="00C66624">
        <w:rPr>
          <w:rFonts w:ascii="Times New Roman" w:hAnsi="Times New Roman" w:cs="Times New Roman"/>
          <w:color w:val="000000"/>
          <w:sz w:val="24"/>
          <w:szCs w:val="24"/>
        </w:rPr>
        <w:t xml:space="preserve"> e sul sito</w:t>
      </w:r>
      <w:r w:rsidR="004C04E3">
        <w:rPr>
          <w:rFonts w:ascii="Times New Roman" w:hAnsi="Times New Roman" w:cs="Times New Roman"/>
          <w:color w:val="000000"/>
          <w:sz w:val="24"/>
          <w:szCs w:val="24"/>
        </w:rPr>
        <w:t xml:space="preserve"> </w:t>
      </w:r>
      <w:r w:rsidRPr="00C66624">
        <w:rPr>
          <w:rFonts w:ascii="Times New Roman" w:hAnsi="Times New Roman" w:cs="Times New Roman"/>
          <w:color w:val="000000"/>
          <w:sz w:val="24"/>
          <w:szCs w:val="24"/>
        </w:rPr>
        <w:t xml:space="preserve">istituzionale </w:t>
      </w:r>
      <w:r w:rsidRPr="00C66624">
        <w:rPr>
          <w:rFonts w:ascii="Times New Roman" w:hAnsi="Times New Roman" w:cs="Times New Roman"/>
          <w:color w:val="0000FF"/>
          <w:sz w:val="24"/>
          <w:szCs w:val="24"/>
        </w:rPr>
        <w:t>www.comune.</w:t>
      </w:r>
      <w:r w:rsidR="004C04E3">
        <w:rPr>
          <w:rFonts w:ascii="Times New Roman" w:hAnsi="Times New Roman" w:cs="Times New Roman"/>
          <w:color w:val="0000FF"/>
          <w:sz w:val="24"/>
          <w:szCs w:val="24"/>
        </w:rPr>
        <w:t>nociglia.le.it</w:t>
      </w:r>
    </w:p>
    <w:p w:rsidR="0089582B" w:rsidRDefault="00C66624" w:rsidP="00C66624">
      <w:pPr>
        <w:autoSpaceDE w:val="0"/>
        <w:autoSpaceDN w:val="0"/>
        <w:adjustRightInd w:val="0"/>
        <w:spacing w:after="0"/>
        <w:jc w:val="both"/>
        <w:rPr>
          <w:rFonts w:ascii="Times New Roman" w:hAnsi="Times New Roman" w:cs="Times New Roman"/>
          <w:color w:val="000000"/>
          <w:sz w:val="24"/>
          <w:szCs w:val="24"/>
        </w:rPr>
      </w:pPr>
      <w:r w:rsidRPr="00C66624">
        <w:rPr>
          <w:rFonts w:ascii="Times New Roman" w:hAnsi="Times New Roman" w:cs="Times New Roman"/>
          <w:color w:val="000000"/>
          <w:sz w:val="24"/>
          <w:szCs w:val="24"/>
        </w:rPr>
        <w:t xml:space="preserve">Per informazioni e chiarimenti è possibile contattare il Responsabile Unico del Procedimento </w:t>
      </w:r>
      <w:r w:rsidR="0003349C">
        <w:rPr>
          <w:rFonts w:ascii="Times New Roman" w:hAnsi="Times New Roman" w:cs="Times New Roman"/>
          <w:color w:val="000000"/>
          <w:sz w:val="24"/>
          <w:szCs w:val="24"/>
        </w:rPr>
        <w:t>A</w:t>
      </w:r>
      <w:r w:rsidR="005B57E5">
        <w:rPr>
          <w:rFonts w:ascii="Times New Roman" w:hAnsi="Times New Roman" w:cs="Times New Roman"/>
          <w:color w:val="000000"/>
          <w:sz w:val="24"/>
          <w:szCs w:val="24"/>
        </w:rPr>
        <w:t xml:space="preserve">vv. </w:t>
      </w:r>
      <w:r w:rsidR="0089582B">
        <w:rPr>
          <w:rFonts w:ascii="Times New Roman" w:hAnsi="Times New Roman" w:cs="Times New Roman"/>
          <w:color w:val="000000"/>
          <w:sz w:val="24"/>
          <w:szCs w:val="24"/>
        </w:rPr>
        <w:t>M</w:t>
      </w:r>
      <w:r w:rsidR="005B57E5">
        <w:rPr>
          <w:rFonts w:ascii="Times New Roman" w:hAnsi="Times New Roman" w:cs="Times New Roman"/>
          <w:color w:val="000000"/>
          <w:sz w:val="24"/>
          <w:szCs w:val="24"/>
        </w:rPr>
        <w:t xml:space="preserve">aria Vita Marzotta ai </w:t>
      </w:r>
      <w:r w:rsidRPr="00C66624">
        <w:rPr>
          <w:rFonts w:ascii="Times New Roman" w:hAnsi="Times New Roman" w:cs="Times New Roman"/>
          <w:color w:val="000000"/>
          <w:sz w:val="24"/>
          <w:szCs w:val="24"/>
        </w:rPr>
        <w:t>seguenti recapiti Tel 08</w:t>
      </w:r>
      <w:r w:rsidR="00C626D5">
        <w:rPr>
          <w:rFonts w:ascii="Times New Roman" w:hAnsi="Times New Roman" w:cs="Times New Roman"/>
          <w:color w:val="000000"/>
          <w:sz w:val="24"/>
          <w:szCs w:val="24"/>
        </w:rPr>
        <w:t>36 936008</w:t>
      </w:r>
      <w:r w:rsidRPr="00C66624">
        <w:rPr>
          <w:rFonts w:ascii="Times New Roman" w:hAnsi="Times New Roman" w:cs="Times New Roman"/>
          <w:color w:val="000000"/>
          <w:sz w:val="24"/>
          <w:szCs w:val="24"/>
        </w:rPr>
        <w:t>, E-mail</w:t>
      </w:r>
      <w:r w:rsidR="0089582B">
        <w:rPr>
          <w:rFonts w:ascii="Times New Roman" w:hAnsi="Times New Roman" w:cs="Times New Roman"/>
          <w:color w:val="000000"/>
          <w:sz w:val="24"/>
          <w:szCs w:val="24"/>
        </w:rPr>
        <w:t>:segreteria@comune.nociglia.le.it</w:t>
      </w:r>
    </w:p>
    <w:p w:rsidR="0003349C" w:rsidRDefault="0003349C" w:rsidP="00C66624">
      <w:pPr>
        <w:autoSpaceDE w:val="0"/>
        <w:autoSpaceDN w:val="0"/>
        <w:adjustRightInd w:val="0"/>
        <w:spacing w:after="0"/>
        <w:jc w:val="both"/>
        <w:rPr>
          <w:rFonts w:ascii="Times New Roman" w:hAnsi="Times New Roman" w:cs="Times New Roman"/>
          <w:color w:val="000000"/>
          <w:sz w:val="24"/>
          <w:szCs w:val="24"/>
        </w:rPr>
      </w:pPr>
    </w:p>
    <w:p w:rsidR="00C66624" w:rsidRPr="0003349C" w:rsidRDefault="00C66624" w:rsidP="00C66624">
      <w:pPr>
        <w:autoSpaceDE w:val="0"/>
        <w:autoSpaceDN w:val="0"/>
        <w:adjustRightInd w:val="0"/>
        <w:spacing w:after="0"/>
        <w:jc w:val="both"/>
        <w:rPr>
          <w:rFonts w:ascii="Times New Roman" w:hAnsi="Times New Roman" w:cs="Times New Roman"/>
          <w:b/>
          <w:color w:val="000000"/>
          <w:sz w:val="24"/>
          <w:szCs w:val="24"/>
        </w:rPr>
      </w:pPr>
      <w:r w:rsidRPr="0003349C">
        <w:rPr>
          <w:rFonts w:ascii="Times New Roman" w:hAnsi="Times New Roman" w:cs="Times New Roman"/>
          <w:b/>
          <w:color w:val="000000"/>
          <w:sz w:val="24"/>
          <w:szCs w:val="24"/>
        </w:rPr>
        <w:t xml:space="preserve">Nociglia, lì </w:t>
      </w:r>
      <w:r w:rsidR="00086F06" w:rsidRPr="0003349C">
        <w:rPr>
          <w:rFonts w:ascii="Times New Roman" w:hAnsi="Times New Roman" w:cs="Times New Roman"/>
          <w:b/>
          <w:color w:val="000000"/>
          <w:sz w:val="24"/>
          <w:szCs w:val="24"/>
        </w:rPr>
        <w:t>01</w:t>
      </w:r>
      <w:r w:rsidRPr="0003349C">
        <w:rPr>
          <w:rFonts w:ascii="Times New Roman" w:hAnsi="Times New Roman" w:cs="Times New Roman"/>
          <w:b/>
          <w:color w:val="000000"/>
          <w:sz w:val="24"/>
          <w:szCs w:val="24"/>
        </w:rPr>
        <w:t>/</w:t>
      </w:r>
      <w:r w:rsidR="00086F06" w:rsidRPr="0003349C">
        <w:rPr>
          <w:rFonts w:ascii="Times New Roman" w:hAnsi="Times New Roman" w:cs="Times New Roman"/>
          <w:b/>
          <w:color w:val="000000"/>
          <w:sz w:val="24"/>
          <w:szCs w:val="24"/>
        </w:rPr>
        <w:t>10</w:t>
      </w:r>
      <w:r w:rsidRPr="0003349C">
        <w:rPr>
          <w:rFonts w:ascii="Times New Roman" w:hAnsi="Times New Roman" w:cs="Times New Roman"/>
          <w:b/>
          <w:color w:val="000000"/>
          <w:sz w:val="24"/>
          <w:szCs w:val="24"/>
        </w:rPr>
        <w:t>/201</w:t>
      </w:r>
      <w:r w:rsidR="00C626D5" w:rsidRPr="0003349C">
        <w:rPr>
          <w:rFonts w:ascii="Times New Roman" w:hAnsi="Times New Roman" w:cs="Times New Roman"/>
          <w:b/>
          <w:color w:val="000000"/>
          <w:sz w:val="24"/>
          <w:szCs w:val="24"/>
        </w:rPr>
        <w:t>9</w:t>
      </w:r>
    </w:p>
    <w:sectPr w:rsidR="00C66624" w:rsidRPr="0003349C" w:rsidSect="00B862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6624"/>
    <w:rsid w:val="00022D65"/>
    <w:rsid w:val="0003349C"/>
    <w:rsid w:val="00073DF2"/>
    <w:rsid w:val="00086F06"/>
    <w:rsid w:val="001404BF"/>
    <w:rsid w:val="001D18A2"/>
    <w:rsid w:val="00205DB2"/>
    <w:rsid w:val="0024350D"/>
    <w:rsid w:val="002505EC"/>
    <w:rsid w:val="00482AF2"/>
    <w:rsid w:val="004C04E3"/>
    <w:rsid w:val="005B57E5"/>
    <w:rsid w:val="00690913"/>
    <w:rsid w:val="00712613"/>
    <w:rsid w:val="00891253"/>
    <w:rsid w:val="0089582B"/>
    <w:rsid w:val="008E3209"/>
    <w:rsid w:val="008F3B10"/>
    <w:rsid w:val="00914C4C"/>
    <w:rsid w:val="00986A99"/>
    <w:rsid w:val="00A76A6D"/>
    <w:rsid w:val="00B04ACF"/>
    <w:rsid w:val="00B8625C"/>
    <w:rsid w:val="00C41809"/>
    <w:rsid w:val="00C626D5"/>
    <w:rsid w:val="00C66624"/>
    <w:rsid w:val="00D029EE"/>
    <w:rsid w:val="00D147B9"/>
    <w:rsid w:val="00D67F88"/>
    <w:rsid w:val="00F46836"/>
    <w:rsid w:val="00F8241F"/>
    <w:rsid w:val="00FB6835"/>
    <w:rsid w:val="00FC764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2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47B9"/>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4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2737</Words>
  <Characters>15603</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Maria Donata</cp:lastModifiedBy>
  <cp:revision>3</cp:revision>
  <cp:lastPrinted>2019-09-24T10:12:00Z</cp:lastPrinted>
  <dcterms:created xsi:type="dcterms:W3CDTF">2019-10-01T14:19:00Z</dcterms:created>
  <dcterms:modified xsi:type="dcterms:W3CDTF">2019-10-01T14:53:00Z</dcterms:modified>
</cp:coreProperties>
</file>